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773" w:rsidRDefault="00E22773" w:rsidP="00E22773">
      <w:pPr>
        <w:spacing w:after="0" w:line="240" w:lineRule="auto"/>
        <w:jc w:val="center"/>
        <w:rPr>
          <w:rFonts w:ascii="Verdana" w:hAnsi="Verdana"/>
          <w:b/>
          <w:noProof/>
          <w:color w:val="365F91"/>
          <w:sz w:val="32"/>
          <w:szCs w:val="32"/>
          <w:lang w:eastAsia="en-GB"/>
        </w:rPr>
      </w:pPr>
      <w:r>
        <w:rPr>
          <w:rFonts w:ascii="Verdana" w:hAnsi="Verdana"/>
          <w:b/>
          <w:noProof/>
          <w:color w:val="365F91"/>
          <w:sz w:val="32"/>
          <w:szCs w:val="32"/>
          <w:lang w:eastAsia="en-GB"/>
        </w:rPr>
        <w:drawing>
          <wp:inline distT="0" distB="0" distL="0" distR="0">
            <wp:extent cx="1318260" cy="1959610"/>
            <wp:effectExtent l="19050" t="0" r="0" b="0"/>
            <wp:docPr id="3" name="Picture 0" descr="Blyth Town Council Letterhea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lyth Town Council Letterhead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95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773" w:rsidRDefault="00E22773" w:rsidP="00E22773">
      <w:pPr>
        <w:spacing w:after="0" w:line="240" w:lineRule="auto"/>
        <w:jc w:val="center"/>
        <w:rPr>
          <w:rFonts w:ascii="Verdana" w:hAnsi="Verdana"/>
          <w:b/>
          <w:color w:val="365F91"/>
          <w:sz w:val="32"/>
          <w:szCs w:val="32"/>
        </w:rPr>
      </w:pPr>
    </w:p>
    <w:p w:rsidR="00E22773" w:rsidRPr="00B92D9C" w:rsidRDefault="00B92D9C" w:rsidP="00E22773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Blyth Town Council </w:t>
      </w:r>
    </w:p>
    <w:p w:rsidR="00E22773" w:rsidRPr="00D25628" w:rsidRDefault="00E22773" w:rsidP="00E22773">
      <w:pPr>
        <w:jc w:val="center"/>
        <w:rPr>
          <w:rFonts w:ascii="Verdana" w:hAnsi="Verdana"/>
          <w:sz w:val="32"/>
          <w:szCs w:val="32"/>
        </w:rPr>
      </w:pPr>
    </w:p>
    <w:p w:rsidR="00E22773" w:rsidRPr="00D25628" w:rsidRDefault="00E22773" w:rsidP="00E22773">
      <w:pPr>
        <w:rPr>
          <w:rFonts w:ascii="Verdana" w:hAnsi="Verdana" w:cs="Arial"/>
          <w:sz w:val="24"/>
          <w:szCs w:val="24"/>
        </w:rPr>
      </w:pPr>
      <w:r w:rsidRPr="00D25628">
        <w:rPr>
          <w:rFonts w:ascii="Verdana" w:hAnsi="Verdana" w:cs="Arial"/>
          <w:b/>
          <w:sz w:val="24"/>
          <w:szCs w:val="24"/>
        </w:rPr>
        <w:t xml:space="preserve">Minutes of </w:t>
      </w:r>
      <w:r w:rsidR="000C7319">
        <w:rPr>
          <w:rFonts w:ascii="Verdana" w:hAnsi="Verdana" w:cs="Arial"/>
          <w:b/>
          <w:sz w:val="24"/>
          <w:szCs w:val="24"/>
        </w:rPr>
        <w:t xml:space="preserve">the </w:t>
      </w:r>
      <w:r w:rsidR="00B92D9C">
        <w:rPr>
          <w:rFonts w:ascii="Verdana" w:hAnsi="Verdana" w:cs="Arial"/>
          <w:b/>
          <w:sz w:val="24"/>
          <w:szCs w:val="24"/>
        </w:rPr>
        <w:t>m</w:t>
      </w:r>
      <w:r w:rsidR="000C7319">
        <w:rPr>
          <w:rFonts w:ascii="Verdana" w:hAnsi="Verdana" w:cs="Arial"/>
          <w:b/>
          <w:sz w:val="24"/>
          <w:szCs w:val="24"/>
        </w:rPr>
        <w:t xml:space="preserve">eeting of </w:t>
      </w:r>
      <w:r w:rsidR="00EC5D9D">
        <w:rPr>
          <w:rFonts w:ascii="Verdana" w:hAnsi="Verdana" w:cs="Arial"/>
          <w:b/>
          <w:sz w:val="24"/>
          <w:szCs w:val="24"/>
        </w:rPr>
        <w:t xml:space="preserve">the </w:t>
      </w:r>
      <w:r w:rsidR="00B92D9C">
        <w:rPr>
          <w:rFonts w:ascii="Verdana" w:hAnsi="Verdana" w:cs="Arial"/>
          <w:b/>
          <w:sz w:val="24"/>
          <w:szCs w:val="24"/>
        </w:rPr>
        <w:t xml:space="preserve">Events </w:t>
      </w:r>
      <w:r w:rsidR="00106111">
        <w:rPr>
          <w:rFonts w:ascii="Verdana" w:hAnsi="Verdana" w:cs="Arial"/>
          <w:b/>
          <w:sz w:val="24"/>
          <w:szCs w:val="24"/>
        </w:rPr>
        <w:t xml:space="preserve">Committee </w:t>
      </w:r>
      <w:r w:rsidR="00106111" w:rsidRPr="00D25628">
        <w:rPr>
          <w:rFonts w:ascii="Verdana" w:hAnsi="Verdana" w:cs="Arial"/>
          <w:sz w:val="24"/>
          <w:szCs w:val="24"/>
        </w:rPr>
        <w:t>held</w:t>
      </w:r>
      <w:r w:rsidRPr="00D25628"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 xml:space="preserve">in the Council Chamber at Arms Evertyne House on </w:t>
      </w:r>
      <w:r w:rsidR="00D553A0">
        <w:rPr>
          <w:rFonts w:ascii="Verdana" w:hAnsi="Verdana" w:cs="Arial"/>
          <w:sz w:val="24"/>
          <w:szCs w:val="24"/>
        </w:rPr>
        <w:t xml:space="preserve">Tuesday 24 November </w:t>
      </w:r>
      <w:r w:rsidR="00DF5604">
        <w:rPr>
          <w:rFonts w:ascii="Verdana" w:hAnsi="Verdana" w:cs="Arial"/>
          <w:sz w:val="24"/>
          <w:szCs w:val="24"/>
        </w:rPr>
        <w:t>2015</w:t>
      </w:r>
    </w:p>
    <w:p w:rsidR="00E22773" w:rsidRPr="00D25628" w:rsidRDefault="00E22773" w:rsidP="00E22773">
      <w:pPr>
        <w:rPr>
          <w:rFonts w:ascii="Verdana" w:hAnsi="Verdana" w:cs="Arial"/>
          <w:b/>
          <w:sz w:val="24"/>
          <w:szCs w:val="24"/>
        </w:rPr>
      </w:pPr>
      <w:r w:rsidRPr="00D25628">
        <w:rPr>
          <w:rFonts w:ascii="Verdana" w:hAnsi="Verdana" w:cs="Arial"/>
          <w:b/>
          <w:sz w:val="24"/>
          <w:szCs w:val="24"/>
        </w:rPr>
        <w:t>Present:</w:t>
      </w:r>
    </w:p>
    <w:p w:rsidR="00E22773" w:rsidRDefault="00E22773" w:rsidP="00E22773">
      <w:pPr>
        <w:rPr>
          <w:rFonts w:ascii="Verdana" w:hAnsi="Verdana" w:cs="Arial"/>
          <w:sz w:val="24"/>
          <w:szCs w:val="24"/>
        </w:rPr>
      </w:pPr>
      <w:r w:rsidRPr="00D25628">
        <w:rPr>
          <w:rFonts w:ascii="Verdana" w:hAnsi="Verdana" w:cs="Arial"/>
          <w:sz w:val="24"/>
          <w:szCs w:val="24"/>
        </w:rPr>
        <w:t xml:space="preserve">Councillors: </w:t>
      </w:r>
    </w:p>
    <w:p w:rsidR="00DF5604" w:rsidRDefault="00D553A0" w:rsidP="00E22773">
      <w:pPr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A</w:t>
      </w:r>
      <w:r w:rsidR="006703D9">
        <w:rPr>
          <w:rFonts w:ascii="Verdana" w:hAnsi="Verdana" w:cs="Arial"/>
          <w:sz w:val="24"/>
          <w:szCs w:val="24"/>
        </w:rPr>
        <w:t xml:space="preserve"> Cartie (Vice-Chair), </w:t>
      </w:r>
      <w:r w:rsidR="00EC5D9D">
        <w:rPr>
          <w:rFonts w:ascii="Verdana" w:hAnsi="Verdana" w:cs="Arial"/>
          <w:sz w:val="24"/>
          <w:szCs w:val="24"/>
        </w:rPr>
        <w:t xml:space="preserve"> C Bruce, M A Parker, J R Potts</w:t>
      </w:r>
      <w:r>
        <w:rPr>
          <w:rFonts w:ascii="Verdana" w:hAnsi="Verdana" w:cs="Arial"/>
          <w:sz w:val="24"/>
          <w:szCs w:val="24"/>
        </w:rPr>
        <w:t>, L Rickerby</w:t>
      </w:r>
    </w:p>
    <w:p w:rsidR="00E22773" w:rsidRDefault="00DF5604" w:rsidP="00E22773">
      <w:pPr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A</w:t>
      </w:r>
      <w:r w:rsidR="00E22773" w:rsidRPr="00883159">
        <w:rPr>
          <w:rFonts w:ascii="Verdana" w:hAnsi="Verdana" w:cs="Arial"/>
          <w:b/>
          <w:sz w:val="24"/>
          <w:szCs w:val="24"/>
        </w:rPr>
        <w:t xml:space="preserve">lso Present: </w:t>
      </w:r>
    </w:p>
    <w:p w:rsidR="006703D9" w:rsidRDefault="006703D9" w:rsidP="00E22773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Councillor</w:t>
      </w:r>
      <w:r w:rsidR="00D553A0">
        <w:rPr>
          <w:rFonts w:ascii="Verdana" w:hAnsi="Verdana" w:cs="Arial"/>
          <w:sz w:val="24"/>
          <w:szCs w:val="24"/>
        </w:rPr>
        <w:t>s</w:t>
      </w:r>
      <w:r>
        <w:rPr>
          <w:rFonts w:ascii="Verdana" w:hAnsi="Verdana" w:cs="Arial"/>
          <w:sz w:val="24"/>
          <w:szCs w:val="24"/>
        </w:rPr>
        <w:t>:</w:t>
      </w:r>
    </w:p>
    <w:p w:rsidR="006703D9" w:rsidRPr="006703D9" w:rsidRDefault="00D553A0" w:rsidP="00E22773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R Parker, O Potts</w:t>
      </w:r>
    </w:p>
    <w:p w:rsidR="00E22773" w:rsidRDefault="00E22773" w:rsidP="00E22773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Officers:</w:t>
      </w:r>
    </w:p>
    <w:p w:rsidR="000C7319" w:rsidRDefault="000C7319" w:rsidP="000C7319">
      <w:p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S </w:t>
      </w:r>
      <w:r w:rsidR="00DE6220">
        <w:rPr>
          <w:rFonts w:ascii="Verdana" w:hAnsi="Verdana" w:cs="Arial"/>
          <w:sz w:val="24"/>
          <w:szCs w:val="24"/>
        </w:rPr>
        <w:t xml:space="preserve"> E </w:t>
      </w:r>
      <w:r>
        <w:rPr>
          <w:rFonts w:ascii="Verdana" w:hAnsi="Verdana" w:cs="Arial"/>
          <w:sz w:val="24"/>
          <w:szCs w:val="24"/>
        </w:rPr>
        <w:t>Rickitt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Town Clerk</w:t>
      </w:r>
      <w:r w:rsidR="006703D9">
        <w:rPr>
          <w:rFonts w:ascii="Verdana" w:hAnsi="Verdana" w:cs="Arial"/>
          <w:sz w:val="24"/>
          <w:szCs w:val="24"/>
        </w:rPr>
        <w:t xml:space="preserve"> </w:t>
      </w:r>
    </w:p>
    <w:p w:rsidR="00D553A0" w:rsidRDefault="00D553A0" w:rsidP="000C7319">
      <w:p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A McCabe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Office Manager</w:t>
      </w:r>
    </w:p>
    <w:p w:rsidR="000C7319" w:rsidRDefault="000C7319" w:rsidP="000C7319">
      <w:p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M Hawthorne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Committee Clerk</w:t>
      </w:r>
    </w:p>
    <w:p w:rsidR="00EC5D9D" w:rsidRDefault="00EC5D9D" w:rsidP="000C7319">
      <w:p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A</w:t>
      </w:r>
      <w:r w:rsidR="00D553A0"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Spratt</w:t>
      </w:r>
      <w:r>
        <w:rPr>
          <w:rFonts w:ascii="Verdana" w:hAnsi="Verdana" w:cs="Arial"/>
          <w:sz w:val="24"/>
          <w:szCs w:val="24"/>
        </w:rPr>
        <w:tab/>
      </w:r>
      <w:r w:rsidR="00D553A0"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 w:rsidR="00B92D9C">
        <w:rPr>
          <w:rFonts w:ascii="Verdana" w:hAnsi="Verdana" w:cs="Arial"/>
          <w:sz w:val="24"/>
          <w:szCs w:val="24"/>
        </w:rPr>
        <w:t xml:space="preserve">Administrative/Customer Services Assistant </w:t>
      </w:r>
    </w:p>
    <w:p w:rsidR="00F90AF2" w:rsidRDefault="00F90AF2" w:rsidP="00E22773">
      <w:pPr>
        <w:rPr>
          <w:rFonts w:ascii="Verdana" w:hAnsi="Verdana" w:cs="Arial"/>
          <w:sz w:val="24"/>
          <w:szCs w:val="24"/>
        </w:rPr>
      </w:pPr>
    </w:p>
    <w:p w:rsidR="00EC5D9D" w:rsidRDefault="00EC5D9D" w:rsidP="00E22773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Invited Guests:</w:t>
      </w:r>
    </w:p>
    <w:p w:rsidR="00781DE2" w:rsidRDefault="00EC5D9D">
      <w:pPr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J Houghton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Carnival Rides</w:t>
      </w:r>
    </w:p>
    <w:p w:rsidR="00781DE2" w:rsidRDefault="00DC76EE">
      <w:pPr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Karen Walker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 w:rsidR="00EC5D9D">
        <w:rPr>
          <w:rFonts w:ascii="Verdana" w:hAnsi="Verdana" w:cs="Arial"/>
          <w:sz w:val="24"/>
          <w:szCs w:val="24"/>
        </w:rPr>
        <w:t xml:space="preserve">Blyth Development Trust </w:t>
      </w:r>
    </w:p>
    <w:p w:rsidR="00B92D9C" w:rsidRDefault="00D553A0">
      <w:pPr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P Taylor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Events Co-ordinator (Community Works)</w:t>
      </w:r>
    </w:p>
    <w:p w:rsidR="00D553A0" w:rsidRDefault="00D553A0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:rsidR="00B92D9C" w:rsidRDefault="00B92D9C">
      <w:pPr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Members of the Public: </w:t>
      </w:r>
      <w:r w:rsidR="00D553A0">
        <w:rPr>
          <w:rFonts w:ascii="Verdana" w:hAnsi="Verdana" w:cs="Arial"/>
          <w:sz w:val="24"/>
          <w:szCs w:val="24"/>
        </w:rPr>
        <w:t>1</w:t>
      </w:r>
    </w:p>
    <w:p w:rsidR="00781DE2" w:rsidRDefault="00781DE2">
      <w:pPr>
        <w:spacing w:after="0"/>
        <w:rPr>
          <w:rFonts w:ascii="Verdana" w:hAnsi="Verdana" w:cs="Arial"/>
          <w:sz w:val="24"/>
          <w:szCs w:val="24"/>
        </w:rPr>
      </w:pPr>
    </w:p>
    <w:p w:rsidR="00D553A0" w:rsidRDefault="00D553A0">
      <w:pPr>
        <w:spacing w:after="0"/>
        <w:rPr>
          <w:rFonts w:ascii="Verdana" w:hAnsi="Verdana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17"/>
        <w:gridCol w:w="8425"/>
      </w:tblGrid>
      <w:tr w:rsidR="00F90AF2" w:rsidTr="00F90AF2">
        <w:tc>
          <w:tcPr>
            <w:tcW w:w="817" w:type="dxa"/>
          </w:tcPr>
          <w:p w:rsidR="00F90AF2" w:rsidRDefault="00F90AF2" w:rsidP="00E22773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8425" w:type="dxa"/>
          </w:tcPr>
          <w:p w:rsidR="00F90AF2" w:rsidRDefault="00F90AF2" w:rsidP="00F90AF2">
            <w:pPr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APOLOGIES FOR ABSENCE</w:t>
            </w:r>
          </w:p>
          <w:p w:rsidR="00F90AF2" w:rsidRDefault="00F90AF2" w:rsidP="00E22773">
            <w:pPr>
              <w:rPr>
                <w:rFonts w:ascii="Verdana" w:hAnsi="Verdana" w:cs="Arial"/>
                <w:sz w:val="24"/>
                <w:szCs w:val="24"/>
              </w:rPr>
            </w:pPr>
          </w:p>
          <w:p w:rsidR="00EC5D9D" w:rsidRDefault="00EC5D9D" w:rsidP="00D553A0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Councillors </w:t>
            </w:r>
            <w:r w:rsidR="00D553A0">
              <w:rPr>
                <w:rFonts w:ascii="Verdana" w:hAnsi="Verdana" w:cs="Arial"/>
                <w:sz w:val="24"/>
                <w:szCs w:val="24"/>
              </w:rPr>
              <w:t xml:space="preserve"> - K Nisbet, A Gibbs-Barton</w:t>
            </w:r>
          </w:p>
          <w:p w:rsidR="00D553A0" w:rsidRDefault="00D553A0" w:rsidP="00D553A0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F90AF2" w:rsidTr="00F90AF2">
        <w:tc>
          <w:tcPr>
            <w:tcW w:w="817" w:type="dxa"/>
          </w:tcPr>
          <w:p w:rsidR="00F90AF2" w:rsidRDefault="00F90AF2" w:rsidP="00E22773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2.</w:t>
            </w:r>
          </w:p>
        </w:tc>
        <w:tc>
          <w:tcPr>
            <w:tcW w:w="8425" w:type="dxa"/>
          </w:tcPr>
          <w:p w:rsidR="00F90AF2" w:rsidRDefault="00F90AF2" w:rsidP="00F90AF2">
            <w:pPr>
              <w:pStyle w:val="ListParagraph"/>
              <w:ind w:left="0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DISCLOSURE OF INTERESTS &amp; THE GRANT OF ANY   DISPENSATIONS</w:t>
            </w:r>
          </w:p>
          <w:p w:rsidR="00F90AF2" w:rsidRDefault="00F90AF2" w:rsidP="00F90AF2">
            <w:pPr>
              <w:pStyle w:val="ListParagraph"/>
              <w:ind w:left="0"/>
              <w:rPr>
                <w:rFonts w:ascii="Verdana" w:hAnsi="Verdana"/>
                <w:b/>
                <w:sz w:val="24"/>
                <w:szCs w:val="24"/>
              </w:rPr>
            </w:pPr>
          </w:p>
          <w:p w:rsidR="00F90AF2" w:rsidRDefault="00DE6220" w:rsidP="00E22773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None.</w:t>
            </w:r>
          </w:p>
        </w:tc>
      </w:tr>
      <w:tr w:rsidR="00F90AF2" w:rsidTr="00F90AF2">
        <w:tc>
          <w:tcPr>
            <w:tcW w:w="817" w:type="dxa"/>
          </w:tcPr>
          <w:p w:rsidR="00F90AF2" w:rsidRDefault="00F90AF2" w:rsidP="00E22773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3.</w:t>
            </w:r>
          </w:p>
        </w:tc>
        <w:tc>
          <w:tcPr>
            <w:tcW w:w="8425" w:type="dxa"/>
          </w:tcPr>
          <w:p w:rsidR="00F90AF2" w:rsidRDefault="00F90AF2" w:rsidP="00F90AF2">
            <w:pPr>
              <w:pStyle w:val="ListParagraph"/>
              <w:ind w:left="0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MINUTES OF THE PREVIOUS MEETING HELD ON </w:t>
            </w:r>
            <w:r w:rsidR="00D553A0">
              <w:rPr>
                <w:rFonts w:ascii="Verdana" w:hAnsi="Verdana"/>
                <w:b/>
                <w:sz w:val="24"/>
                <w:szCs w:val="24"/>
              </w:rPr>
              <w:t>29 SEPTEMBER 2015</w:t>
            </w:r>
          </w:p>
          <w:p w:rsidR="00F90AF2" w:rsidRDefault="00F90AF2" w:rsidP="00E22773">
            <w:pPr>
              <w:rPr>
                <w:rFonts w:ascii="Verdana" w:hAnsi="Verdana" w:cs="Arial"/>
                <w:sz w:val="24"/>
                <w:szCs w:val="24"/>
              </w:rPr>
            </w:pPr>
          </w:p>
          <w:p w:rsidR="000959F5" w:rsidRDefault="000959F5" w:rsidP="00E22773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The Town Clerk advised that the minutes were</w:t>
            </w:r>
            <w:r w:rsidR="00DE6220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="00DE6220" w:rsidRPr="00FC7D92">
              <w:rPr>
                <w:rFonts w:ascii="Verdana" w:hAnsi="Verdana" w:cs="Arial"/>
                <w:sz w:val="24"/>
                <w:szCs w:val="24"/>
              </w:rPr>
              <w:t>ADOPTED</w:t>
            </w:r>
            <w:r>
              <w:rPr>
                <w:rFonts w:ascii="Verdana" w:hAnsi="Verdana" w:cs="Arial"/>
                <w:sz w:val="24"/>
                <w:szCs w:val="24"/>
              </w:rPr>
              <w:t xml:space="preserve"> by full Council </w:t>
            </w:r>
            <w:r w:rsidR="00D553A0">
              <w:rPr>
                <w:rFonts w:ascii="Verdana" w:hAnsi="Verdana" w:cs="Arial"/>
                <w:sz w:val="24"/>
                <w:szCs w:val="24"/>
              </w:rPr>
              <w:t>19 November 2015.</w:t>
            </w:r>
          </w:p>
          <w:p w:rsidR="000959F5" w:rsidRDefault="000959F5" w:rsidP="00E22773">
            <w:pPr>
              <w:rPr>
                <w:rFonts w:ascii="Verdana" w:hAnsi="Verdana" w:cs="Arial"/>
                <w:sz w:val="24"/>
                <w:szCs w:val="24"/>
              </w:rPr>
            </w:pPr>
          </w:p>
          <w:p w:rsidR="00781DE2" w:rsidRDefault="000959F5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The Committee agreed to</w:t>
            </w:r>
            <w:r w:rsidRPr="00FC7D92">
              <w:rPr>
                <w:rFonts w:ascii="Verdana" w:hAnsi="Verdana" w:cs="Arial"/>
                <w:b/>
                <w:sz w:val="24"/>
                <w:szCs w:val="24"/>
              </w:rPr>
              <w:t xml:space="preserve"> ADOPT</w:t>
            </w:r>
            <w:r>
              <w:rPr>
                <w:rFonts w:ascii="Verdana" w:hAnsi="Verdana" w:cs="Arial"/>
                <w:sz w:val="24"/>
                <w:szCs w:val="24"/>
              </w:rPr>
              <w:t xml:space="preserve"> the minutes.</w:t>
            </w:r>
          </w:p>
          <w:p w:rsidR="00781DE2" w:rsidRDefault="000959F5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   </w:t>
            </w:r>
          </w:p>
        </w:tc>
      </w:tr>
      <w:tr w:rsidR="00F90AF2" w:rsidTr="00F90AF2">
        <w:tc>
          <w:tcPr>
            <w:tcW w:w="817" w:type="dxa"/>
          </w:tcPr>
          <w:p w:rsidR="00F90AF2" w:rsidRDefault="00F90AF2" w:rsidP="00E22773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4.</w:t>
            </w:r>
          </w:p>
        </w:tc>
        <w:tc>
          <w:tcPr>
            <w:tcW w:w="8425" w:type="dxa"/>
          </w:tcPr>
          <w:p w:rsidR="00781DE2" w:rsidRDefault="00850BBE">
            <w:pPr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MATTERS ARISING FROM PREVIOUS MINUTES</w:t>
            </w:r>
          </w:p>
          <w:p w:rsidR="00850BBE" w:rsidRDefault="00850BBE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:rsidR="00850BBE" w:rsidRDefault="00850BBE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None.</w:t>
            </w:r>
          </w:p>
          <w:p w:rsidR="00850BBE" w:rsidRPr="00850BBE" w:rsidRDefault="00850BBE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F90AF2" w:rsidTr="00F90AF2">
        <w:tc>
          <w:tcPr>
            <w:tcW w:w="817" w:type="dxa"/>
          </w:tcPr>
          <w:p w:rsidR="00F90AF2" w:rsidRDefault="00F90AF2" w:rsidP="00E22773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5.</w:t>
            </w:r>
          </w:p>
        </w:tc>
        <w:tc>
          <w:tcPr>
            <w:tcW w:w="8425" w:type="dxa"/>
          </w:tcPr>
          <w:p w:rsidR="00781DE2" w:rsidRDefault="00850BBE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POST EVENT DISCUSSION</w:t>
            </w:r>
          </w:p>
          <w:p w:rsidR="00850BBE" w:rsidRDefault="00850BBE">
            <w:pPr>
              <w:rPr>
                <w:rFonts w:ascii="Verdana" w:hAnsi="Verdana" w:cs="Arial"/>
                <w:sz w:val="24"/>
                <w:szCs w:val="24"/>
              </w:rPr>
            </w:pPr>
          </w:p>
          <w:p w:rsidR="00C760DA" w:rsidRDefault="00C760DA">
            <w:pPr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Fireworks Event</w:t>
            </w:r>
          </w:p>
          <w:p w:rsidR="00C760DA" w:rsidRPr="00C760DA" w:rsidRDefault="00C760DA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:rsidR="00850BBE" w:rsidRDefault="00850BBE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Councillor Cartie commented that a letter had been received from John Houghton together with a cheque for £</w:t>
            </w:r>
            <w:r w:rsidR="009D00A9">
              <w:rPr>
                <w:rFonts w:ascii="Verdana" w:hAnsi="Verdana" w:cs="Arial"/>
                <w:sz w:val="24"/>
                <w:szCs w:val="24"/>
              </w:rPr>
              <w:t>1,200 as</w:t>
            </w:r>
            <w:r w:rsidR="00C760DA">
              <w:rPr>
                <w:rFonts w:ascii="Verdana" w:hAnsi="Verdana" w:cs="Arial"/>
                <w:sz w:val="24"/>
                <w:szCs w:val="24"/>
              </w:rPr>
              <w:t xml:space="preserve"> payment for advertising during the event.  The Committee thanked Mr Houghton for the cheque.</w:t>
            </w:r>
          </w:p>
          <w:p w:rsidR="00C760DA" w:rsidRDefault="00C760DA">
            <w:pPr>
              <w:rPr>
                <w:rFonts w:ascii="Verdana" w:hAnsi="Verdana" w:cs="Arial"/>
                <w:sz w:val="24"/>
                <w:szCs w:val="24"/>
              </w:rPr>
            </w:pPr>
          </w:p>
          <w:p w:rsidR="00C760DA" w:rsidRDefault="00A47A96" w:rsidP="001C554F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The Town Clerk referred to the report prepared by Paul Taylor and noted that Councillors had not had a great deal of time to read it.  </w:t>
            </w:r>
            <w:r w:rsidR="00C760DA">
              <w:rPr>
                <w:rFonts w:ascii="Verdana" w:hAnsi="Verdana" w:cs="Arial"/>
                <w:sz w:val="24"/>
                <w:szCs w:val="24"/>
              </w:rPr>
              <w:t xml:space="preserve">Mr Taylor stated that he had tried to be open and honest about what happened at the event and added that he hoped to have a post-event meeting on Thursday </w:t>
            </w:r>
            <w:r w:rsidR="001C554F">
              <w:rPr>
                <w:rFonts w:ascii="Verdana" w:hAnsi="Verdana" w:cs="Arial"/>
                <w:sz w:val="24"/>
                <w:szCs w:val="24"/>
              </w:rPr>
              <w:t xml:space="preserve">26 November with all relevant parties.   Councillor J R Potts stated that the laser lights on the lighthouse and the back of Bath Terrace added to the attraction. However, a lot of people were disappointed that the rides did not stay open for a longer period.  </w:t>
            </w:r>
            <w:r w:rsidR="00E440CA">
              <w:rPr>
                <w:rFonts w:ascii="Verdana" w:hAnsi="Verdana" w:cs="Arial"/>
                <w:sz w:val="24"/>
                <w:szCs w:val="24"/>
              </w:rPr>
              <w:t xml:space="preserve"> Councillor Rickerby reiterated her earlier comments that the event catered particularly well for younger children.  </w:t>
            </w:r>
          </w:p>
          <w:p w:rsidR="001C554F" w:rsidRDefault="001C554F" w:rsidP="001C554F">
            <w:pPr>
              <w:rPr>
                <w:rFonts w:ascii="Verdana" w:hAnsi="Verdana" w:cs="Arial"/>
                <w:sz w:val="24"/>
                <w:szCs w:val="24"/>
              </w:rPr>
            </w:pPr>
          </w:p>
          <w:p w:rsidR="001C554F" w:rsidRDefault="001C554F" w:rsidP="001C554F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Mr Taylor said that there were approximately  16,000 people </w:t>
            </w:r>
            <w:r w:rsidR="009D00A9">
              <w:rPr>
                <w:rFonts w:ascii="Verdana" w:hAnsi="Verdana" w:cs="Arial"/>
                <w:sz w:val="24"/>
                <w:szCs w:val="24"/>
              </w:rPr>
              <w:t>present.</w:t>
            </w:r>
            <w:r>
              <w:rPr>
                <w:rFonts w:ascii="Verdana" w:hAnsi="Verdana" w:cs="Arial"/>
                <w:sz w:val="24"/>
                <w:szCs w:val="24"/>
              </w:rPr>
              <w:t xml:space="preserve">  The Town Clerk </w:t>
            </w:r>
            <w:r w:rsidR="009D00A9">
              <w:rPr>
                <w:rFonts w:ascii="Verdana" w:hAnsi="Verdana" w:cs="Arial"/>
                <w:sz w:val="24"/>
                <w:szCs w:val="24"/>
              </w:rPr>
              <w:t>asked Mr</w:t>
            </w:r>
            <w:r>
              <w:rPr>
                <w:rFonts w:ascii="Verdana" w:hAnsi="Verdana" w:cs="Arial"/>
                <w:sz w:val="24"/>
                <w:szCs w:val="24"/>
              </w:rPr>
              <w:t xml:space="preserve"> Taylor to provide him with an electronic copy of the list </w:t>
            </w:r>
            <w:r w:rsidR="00333372">
              <w:rPr>
                <w:rFonts w:ascii="Verdana" w:hAnsi="Verdana" w:cs="Arial"/>
                <w:sz w:val="24"/>
                <w:szCs w:val="24"/>
              </w:rPr>
              <w:t>showing the number of people/organisations</w:t>
            </w:r>
            <w:r>
              <w:rPr>
                <w:rFonts w:ascii="Verdana" w:hAnsi="Verdana" w:cs="Arial"/>
                <w:sz w:val="24"/>
                <w:szCs w:val="24"/>
              </w:rPr>
              <w:t xml:space="preserve"> who received  free </w:t>
            </w:r>
            <w:r w:rsidR="003A12BE">
              <w:rPr>
                <w:rFonts w:ascii="Verdana" w:hAnsi="Verdana" w:cs="Arial"/>
                <w:sz w:val="24"/>
                <w:szCs w:val="24"/>
              </w:rPr>
              <w:t>wristbands.</w:t>
            </w:r>
            <w:r>
              <w:rPr>
                <w:rFonts w:ascii="Verdana" w:hAnsi="Verdana" w:cs="Arial"/>
                <w:sz w:val="24"/>
                <w:szCs w:val="24"/>
              </w:rPr>
              <w:t xml:space="preserve">   </w:t>
            </w:r>
            <w:r w:rsidR="00333372">
              <w:rPr>
                <w:rFonts w:ascii="Verdana" w:hAnsi="Verdana" w:cs="Arial"/>
                <w:sz w:val="24"/>
                <w:szCs w:val="24"/>
              </w:rPr>
              <w:t>Mr Taylor handed over a list which the Town Clerk was to examine.</w:t>
            </w:r>
          </w:p>
          <w:p w:rsidR="001C554F" w:rsidRDefault="001C554F" w:rsidP="001C554F">
            <w:pPr>
              <w:rPr>
                <w:rFonts w:ascii="Verdana" w:hAnsi="Verdana" w:cs="Arial"/>
                <w:sz w:val="24"/>
                <w:szCs w:val="24"/>
              </w:rPr>
            </w:pPr>
          </w:p>
          <w:p w:rsidR="001C554F" w:rsidRDefault="001C554F" w:rsidP="001C554F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lastRenderedPageBreak/>
              <w:t>Mr Taylor’s report notes that security and crow</w:t>
            </w:r>
            <w:r w:rsidR="00BB7FB7">
              <w:rPr>
                <w:rFonts w:ascii="Verdana" w:hAnsi="Verdana" w:cs="Arial"/>
                <w:sz w:val="24"/>
                <w:szCs w:val="24"/>
              </w:rPr>
              <w:t xml:space="preserve">d </w:t>
            </w:r>
            <w:r>
              <w:rPr>
                <w:rFonts w:ascii="Verdana" w:hAnsi="Verdana" w:cs="Arial"/>
                <w:sz w:val="24"/>
                <w:szCs w:val="24"/>
              </w:rPr>
              <w:t>control was of a good standard</w:t>
            </w:r>
            <w:r w:rsidR="00E440CA">
              <w:rPr>
                <w:rFonts w:ascii="Verdana" w:hAnsi="Verdana" w:cs="Arial"/>
                <w:sz w:val="24"/>
                <w:szCs w:val="24"/>
              </w:rPr>
              <w:t>.</w:t>
            </w:r>
          </w:p>
          <w:p w:rsidR="00E440CA" w:rsidRDefault="00E440CA" w:rsidP="001C554F">
            <w:pPr>
              <w:rPr>
                <w:rFonts w:ascii="Verdana" w:hAnsi="Verdana" w:cs="Arial"/>
                <w:sz w:val="24"/>
                <w:szCs w:val="24"/>
              </w:rPr>
            </w:pPr>
          </w:p>
          <w:p w:rsidR="00333372" w:rsidRDefault="00E440CA" w:rsidP="003A12BE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The Town Clerk pointed out that the A</w:t>
            </w:r>
            <w:r w:rsidR="005D4A0D">
              <w:rPr>
                <w:rFonts w:ascii="Verdana" w:hAnsi="Verdana" w:cs="Arial"/>
                <w:sz w:val="24"/>
                <w:szCs w:val="24"/>
              </w:rPr>
              <w:t xml:space="preserve">RCH </w:t>
            </w:r>
            <w:r>
              <w:rPr>
                <w:rFonts w:ascii="Verdana" w:hAnsi="Verdana" w:cs="Arial"/>
                <w:sz w:val="24"/>
                <w:szCs w:val="24"/>
              </w:rPr>
              <w:t xml:space="preserve">land, next to </w:t>
            </w:r>
            <w:r w:rsidR="003A12BE">
              <w:rPr>
                <w:rFonts w:ascii="Verdana" w:hAnsi="Verdana" w:cs="Arial"/>
                <w:sz w:val="24"/>
                <w:szCs w:val="24"/>
              </w:rPr>
              <w:t>the</w:t>
            </w:r>
            <w:r>
              <w:rPr>
                <w:rFonts w:ascii="Verdana" w:hAnsi="Verdana" w:cs="Arial"/>
                <w:sz w:val="24"/>
                <w:szCs w:val="24"/>
              </w:rPr>
              <w:t xml:space="preserve"> lighthouse will not be available for a fireworks event in 2016 and asked Mr Taylor if he had considered alternative venues and asked if anyone had suggestions</w:t>
            </w:r>
            <w:r w:rsidR="00BB7FB7">
              <w:rPr>
                <w:rFonts w:ascii="Verdana" w:hAnsi="Verdana" w:cs="Arial"/>
                <w:sz w:val="24"/>
                <w:szCs w:val="24"/>
              </w:rPr>
              <w:t>.</w:t>
            </w:r>
            <w:r w:rsidR="003A12BE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="009D00A9">
              <w:rPr>
                <w:rFonts w:ascii="Verdana" w:hAnsi="Verdana" w:cs="Arial"/>
                <w:sz w:val="24"/>
                <w:szCs w:val="24"/>
              </w:rPr>
              <w:t xml:space="preserve">Using the beach as a venue has been tentatively considered but it is felt there may be too many safety issues.    </w:t>
            </w:r>
            <w:r w:rsidR="006D0922">
              <w:rPr>
                <w:rFonts w:ascii="Verdana" w:hAnsi="Verdana" w:cs="Arial"/>
                <w:sz w:val="24"/>
                <w:szCs w:val="24"/>
              </w:rPr>
              <w:t xml:space="preserve">Councillor J R Potts still feels this is an option and said the Council may wish to consider making it a free event.  </w:t>
            </w:r>
          </w:p>
          <w:p w:rsidR="00333372" w:rsidRDefault="00333372" w:rsidP="003A12BE">
            <w:pPr>
              <w:rPr>
                <w:rFonts w:ascii="Verdana" w:hAnsi="Verdana" w:cs="Arial"/>
                <w:sz w:val="24"/>
                <w:szCs w:val="24"/>
              </w:rPr>
            </w:pPr>
          </w:p>
          <w:p w:rsidR="00333372" w:rsidRDefault="003A12BE" w:rsidP="003A12BE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Mr Taylor said that he met with the Port of Blyth last week where they had a discussion regarding potential sites and one suggestion is that the Bates Colliery site may be a possibility.  </w:t>
            </w:r>
            <w:r w:rsidR="0004584C">
              <w:rPr>
                <w:rFonts w:ascii="Verdana" w:hAnsi="Verdana" w:cs="Arial"/>
                <w:sz w:val="24"/>
                <w:szCs w:val="24"/>
              </w:rPr>
              <w:t xml:space="preserve">  </w:t>
            </w:r>
            <w:r w:rsidR="006D0922">
              <w:rPr>
                <w:rFonts w:ascii="Verdana" w:hAnsi="Verdana" w:cs="Arial"/>
                <w:sz w:val="24"/>
                <w:szCs w:val="24"/>
              </w:rPr>
              <w:t>There may be issues with land levelling</w:t>
            </w:r>
            <w:r w:rsidR="00A06917">
              <w:rPr>
                <w:rFonts w:ascii="Verdana" w:hAnsi="Verdana" w:cs="Arial"/>
                <w:sz w:val="24"/>
                <w:szCs w:val="24"/>
              </w:rPr>
              <w:t xml:space="preserve">, however, </w:t>
            </w:r>
            <w:r w:rsidR="006D0922">
              <w:rPr>
                <w:rFonts w:ascii="Verdana" w:hAnsi="Verdana" w:cs="Arial"/>
                <w:sz w:val="24"/>
                <w:szCs w:val="24"/>
              </w:rPr>
              <w:t>Stewart Balmer</w:t>
            </w:r>
            <w:r w:rsidR="00BB7FB7">
              <w:rPr>
                <w:rFonts w:ascii="Verdana" w:hAnsi="Verdana" w:cs="Arial"/>
                <w:sz w:val="24"/>
                <w:szCs w:val="24"/>
              </w:rPr>
              <w:t>-</w:t>
            </w:r>
            <w:r w:rsidR="006D0922">
              <w:rPr>
                <w:rFonts w:ascii="Verdana" w:hAnsi="Verdana" w:cs="Arial"/>
                <w:sz w:val="24"/>
                <w:szCs w:val="24"/>
              </w:rPr>
              <w:t xml:space="preserve">Howieson had confirmed that they would be </w:t>
            </w:r>
            <w:r w:rsidR="009D00A9">
              <w:rPr>
                <w:rFonts w:ascii="Verdana" w:hAnsi="Verdana" w:cs="Arial"/>
                <w:sz w:val="24"/>
                <w:szCs w:val="24"/>
              </w:rPr>
              <w:t>willing</w:t>
            </w:r>
            <w:r w:rsidR="006D0922">
              <w:rPr>
                <w:rFonts w:ascii="Verdana" w:hAnsi="Verdana" w:cs="Arial"/>
                <w:sz w:val="24"/>
                <w:szCs w:val="24"/>
              </w:rPr>
              <w:t xml:space="preserve"> to support the event.  He will be raising this with the Port Management Team.  </w:t>
            </w:r>
          </w:p>
          <w:p w:rsidR="00333372" w:rsidRDefault="00333372" w:rsidP="003A12BE">
            <w:pPr>
              <w:rPr>
                <w:rFonts w:ascii="Verdana" w:hAnsi="Verdana" w:cs="Arial"/>
                <w:sz w:val="24"/>
                <w:szCs w:val="24"/>
              </w:rPr>
            </w:pPr>
          </w:p>
          <w:p w:rsidR="003A12BE" w:rsidRDefault="006D0922" w:rsidP="003A12BE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 Councillor J R Potts asked for clarification with regard to the site as it is in a development zone.  </w:t>
            </w:r>
            <w:r w:rsidR="0008621D">
              <w:rPr>
                <w:rFonts w:ascii="Verdana" w:hAnsi="Verdana" w:cs="Arial"/>
                <w:sz w:val="24"/>
                <w:szCs w:val="24"/>
              </w:rPr>
              <w:t xml:space="preserve">An </w:t>
            </w:r>
            <w:r w:rsidR="009D00A9">
              <w:rPr>
                <w:rFonts w:ascii="Verdana" w:hAnsi="Verdana" w:cs="Arial"/>
                <w:sz w:val="24"/>
                <w:szCs w:val="24"/>
              </w:rPr>
              <w:t>alternative</w:t>
            </w:r>
            <w:r w:rsidR="0008621D">
              <w:rPr>
                <w:rFonts w:ascii="Verdana" w:hAnsi="Verdana" w:cs="Arial"/>
                <w:sz w:val="24"/>
                <w:szCs w:val="24"/>
              </w:rPr>
              <w:t xml:space="preserve"> would be to hold the event on the same area but with </w:t>
            </w:r>
            <w:r w:rsidR="009D00A9">
              <w:rPr>
                <w:rFonts w:ascii="Verdana" w:hAnsi="Verdana" w:cs="Arial"/>
                <w:sz w:val="24"/>
                <w:szCs w:val="24"/>
              </w:rPr>
              <w:t>fewer</w:t>
            </w:r>
            <w:r w:rsidR="0008621D">
              <w:rPr>
                <w:rFonts w:ascii="Verdana" w:hAnsi="Verdana" w:cs="Arial"/>
                <w:sz w:val="24"/>
                <w:szCs w:val="24"/>
              </w:rPr>
              <w:t xml:space="preserve"> rides.  The Town </w:t>
            </w:r>
            <w:r w:rsidR="009D00A9">
              <w:rPr>
                <w:rFonts w:ascii="Verdana" w:hAnsi="Verdana" w:cs="Arial"/>
                <w:sz w:val="24"/>
                <w:szCs w:val="24"/>
              </w:rPr>
              <w:t>Clerk has</w:t>
            </w:r>
            <w:r w:rsidR="0008621D">
              <w:rPr>
                <w:rFonts w:ascii="Verdana" w:hAnsi="Verdana" w:cs="Arial"/>
                <w:sz w:val="24"/>
                <w:szCs w:val="24"/>
              </w:rPr>
              <w:t xml:space="preserve"> asked or some figures using the event </w:t>
            </w:r>
            <w:r w:rsidR="009D00A9">
              <w:rPr>
                <w:rFonts w:ascii="Verdana" w:hAnsi="Verdana" w:cs="Arial"/>
                <w:sz w:val="24"/>
                <w:szCs w:val="24"/>
              </w:rPr>
              <w:t>guide</w:t>
            </w:r>
            <w:r w:rsidR="0008621D">
              <w:rPr>
                <w:rFonts w:ascii="Verdana" w:hAnsi="Verdana" w:cs="Arial"/>
                <w:sz w:val="24"/>
                <w:szCs w:val="24"/>
              </w:rPr>
              <w:t xml:space="preserve"> to work out a safe capacity with the housing land taken out. </w:t>
            </w:r>
            <w:r>
              <w:rPr>
                <w:rFonts w:ascii="Verdana" w:hAnsi="Verdana" w:cs="Arial"/>
                <w:sz w:val="24"/>
                <w:szCs w:val="24"/>
              </w:rPr>
              <w:t xml:space="preserve">The Town Clerk </w:t>
            </w:r>
            <w:r w:rsidR="009D00A9">
              <w:rPr>
                <w:rFonts w:ascii="Verdana" w:hAnsi="Verdana" w:cs="Arial"/>
                <w:sz w:val="24"/>
                <w:szCs w:val="24"/>
              </w:rPr>
              <w:t>commented</w:t>
            </w:r>
            <w:r>
              <w:rPr>
                <w:rFonts w:ascii="Verdana" w:hAnsi="Verdana" w:cs="Arial"/>
                <w:sz w:val="24"/>
                <w:szCs w:val="24"/>
              </w:rPr>
              <w:t xml:space="preserve"> that a decision in principle will be made at the Events Committee in January 2016.  </w:t>
            </w:r>
          </w:p>
          <w:p w:rsidR="003A12BE" w:rsidRDefault="003A12BE" w:rsidP="003A12BE">
            <w:pPr>
              <w:rPr>
                <w:rFonts w:ascii="Verdana" w:hAnsi="Verdana" w:cs="Arial"/>
                <w:sz w:val="24"/>
                <w:szCs w:val="24"/>
              </w:rPr>
            </w:pPr>
          </w:p>
          <w:p w:rsidR="00E440CA" w:rsidRDefault="006D0922" w:rsidP="003A12BE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Councillor M Parker suggested Crofton Mill Pit site.  There are a lot of houses around this site and the regulations state that there has to be a 150 metre exclusion zone for the public</w:t>
            </w:r>
            <w:r w:rsidR="00333372">
              <w:rPr>
                <w:rFonts w:ascii="Verdana" w:hAnsi="Verdana" w:cs="Arial"/>
                <w:sz w:val="24"/>
                <w:szCs w:val="24"/>
              </w:rPr>
              <w:t xml:space="preserve"> so this site is unlikely to be suitable</w:t>
            </w:r>
            <w:r>
              <w:rPr>
                <w:rFonts w:ascii="Verdana" w:hAnsi="Verdana" w:cs="Arial"/>
                <w:sz w:val="24"/>
                <w:szCs w:val="24"/>
              </w:rPr>
              <w:t xml:space="preserve">.  </w:t>
            </w:r>
          </w:p>
          <w:p w:rsidR="00EF50BD" w:rsidRDefault="00EF50BD" w:rsidP="003A12BE">
            <w:pPr>
              <w:rPr>
                <w:rFonts w:ascii="Verdana" w:hAnsi="Verdana" w:cs="Arial"/>
                <w:sz w:val="24"/>
                <w:szCs w:val="24"/>
              </w:rPr>
            </w:pPr>
          </w:p>
          <w:p w:rsidR="00EF50BD" w:rsidRDefault="00EF50BD" w:rsidP="003A12BE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In summary, the Committee felt that having discussed alternatives the first choice would be the Quayside. </w:t>
            </w:r>
          </w:p>
          <w:p w:rsidR="006D0922" w:rsidRDefault="006D0922" w:rsidP="003A12BE">
            <w:pPr>
              <w:rPr>
                <w:rFonts w:ascii="Verdana" w:hAnsi="Verdana" w:cs="Arial"/>
                <w:sz w:val="24"/>
                <w:szCs w:val="24"/>
              </w:rPr>
            </w:pPr>
          </w:p>
          <w:p w:rsidR="00507151" w:rsidRDefault="00507151" w:rsidP="003A12BE">
            <w:pPr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Christmas Lights Switch On</w:t>
            </w:r>
          </w:p>
          <w:p w:rsidR="00507151" w:rsidRDefault="00507151" w:rsidP="003A12BE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:rsidR="00507151" w:rsidRDefault="00507151" w:rsidP="003A12BE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An event log prepared by Mr Taylor was circulated to the Committee.  </w:t>
            </w:r>
          </w:p>
          <w:p w:rsidR="0008621D" w:rsidRDefault="0008621D" w:rsidP="003A12BE">
            <w:pPr>
              <w:rPr>
                <w:rFonts w:ascii="Verdana" w:hAnsi="Verdana" w:cs="Arial"/>
                <w:sz w:val="24"/>
                <w:szCs w:val="24"/>
              </w:rPr>
            </w:pPr>
          </w:p>
          <w:p w:rsidR="007825E8" w:rsidRDefault="0008621D" w:rsidP="003A12BE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Councillor J R Potts commented that there was a good size crowd but he felt that people were perhaps disappointed </w:t>
            </w:r>
            <w:r w:rsidR="009D00A9">
              <w:rPr>
                <w:rFonts w:ascii="Verdana" w:hAnsi="Verdana" w:cs="Arial"/>
                <w:sz w:val="24"/>
                <w:szCs w:val="24"/>
              </w:rPr>
              <w:t>that Joe</w:t>
            </w:r>
            <w:r>
              <w:rPr>
                <w:rFonts w:ascii="Verdana" w:hAnsi="Verdana" w:cs="Arial"/>
                <w:sz w:val="24"/>
                <w:szCs w:val="24"/>
              </w:rPr>
              <w:t xml:space="preserve"> McElderry was only available for a short period of time.  He added that the </w:t>
            </w:r>
            <w:r w:rsidR="00BB7FB7">
              <w:rPr>
                <w:rFonts w:ascii="Verdana" w:hAnsi="Verdana" w:cs="Arial"/>
                <w:sz w:val="24"/>
                <w:szCs w:val="24"/>
              </w:rPr>
              <w:t>Council need to be clear what their expectations are in terms of what they require from a compere for future events.</w:t>
            </w:r>
            <w:r>
              <w:rPr>
                <w:rFonts w:ascii="Verdana" w:hAnsi="Verdana" w:cs="Arial"/>
                <w:sz w:val="24"/>
                <w:szCs w:val="24"/>
              </w:rPr>
              <w:t xml:space="preserve">   </w:t>
            </w:r>
            <w:r w:rsidR="007825E8">
              <w:rPr>
                <w:rFonts w:ascii="Verdana" w:hAnsi="Verdana" w:cs="Arial"/>
                <w:sz w:val="24"/>
                <w:szCs w:val="24"/>
              </w:rPr>
              <w:t xml:space="preserve">The Town Clerk stated that the 2016 Christmas Event must be planned in good time in order to secure a headline act.  John Houghton said the Council might wish to consider using a “Disney” theme as this has worked well in other councils.  </w:t>
            </w:r>
          </w:p>
          <w:p w:rsidR="007825E8" w:rsidRDefault="007825E8" w:rsidP="003A12BE">
            <w:pPr>
              <w:rPr>
                <w:rFonts w:ascii="Verdana" w:hAnsi="Verdana" w:cs="Arial"/>
                <w:sz w:val="24"/>
                <w:szCs w:val="24"/>
              </w:rPr>
            </w:pPr>
          </w:p>
          <w:p w:rsidR="00333372" w:rsidRDefault="007825E8" w:rsidP="009D00A9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Karen Walker said that Blyth Development Trust are organising a Christmas Fair on 5/6 </w:t>
            </w:r>
            <w:r w:rsidR="009D00A9">
              <w:rPr>
                <w:rFonts w:ascii="Verdana" w:hAnsi="Verdana" w:cs="Arial"/>
                <w:sz w:val="24"/>
                <w:szCs w:val="24"/>
              </w:rPr>
              <w:t>December</w:t>
            </w:r>
            <w:r>
              <w:rPr>
                <w:rFonts w:ascii="Verdana" w:hAnsi="Verdana" w:cs="Arial"/>
                <w:sz w:val="24"/>
                <w:szCs w:val="24"/>
              </w:rPr>
              <w:t xml:space="preserve"> 2015 and suggested that perhaps the light switch on could be incorporated into a similar event in 2016. There would be several factors to take into consideration, for example, the timing of the switch on to maximise attendance</w:t>
            </w:r>
            <w:r w:rsidR="009D00A9">
              <w:rPr>
                <w:rFonts w:ascii="Verdana" w:hAnsi="Verdana" w:cs="Arial"/>
                <w:sz w:val="24"/>
                <w:szCs w:val="24"/>
              </w:rPr>
              <w:t>; the date of the event to ensure it doesn’t</w:t>
            </w:r>
            <w:r w:rsidR="00A06917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="009D00A9">
              <w:rPr>
                <w:rFonts w:ascii="Verdana" w:hAnsi="Verdana" w:cs="Arial"/>
                <w:sz w:val="24"/>
                <w:szCs w:val="24"/>
              </w:rPr>
              <w:t xml:space="preserve"> co-incide with other activities taking place in Blyth. </w:t>
            </w:r>
            <w:r w:rsidR="00A47A96">
              <w:rPr>
                <w:rFonts w:ascii="Verdana" w:hAnsi="Verdana" w:cs="Arial"/>
                <w:sz w:val="24"/>
                <w:szCs w:val="24"/>
              </w:rPr>
              <w:t xml:space="preserve">The Town Clerk proposed setting a date and publicising this so organisations and residents of Blyth are aware at a very early stage.  The Committee agreed this needs further discussion and it was noted that Neil Brown, Market Manager will be attending a </w:t>
            </w:r>
            <w:r w:rsidR="00BB7FB7">
              <w:rPr>
                <w:rFonts w:ascii="Verdana" w:hAnsi="Verdana" w:cs="Arial"/>
                <w:sz w:val="24"/>
                <w:szCs w:val="24"/>
              </w:rPr>
              <w:t xml:space="preserve">forthcoming </w:t>
            </w:r>
            <w:r w:rsidR="00A47A96">
              <w:rPr>
                <w:rFonts w:ascii="Verdana" w:hAnsi="Verdana" w:cs="Arial"/>
                <w:sz w:val="24"/>
                <w:szCs w:val="24"/>
              </w:rPr>
              <w:t xml:space="preserve">joint partnership board meeting.  </w:t>
            </w:r>
          </w:p>
          <w:p w:rsidR="00333372" w:rsidRDefault="00333372" w:rsidP="009D00A9">
            <w:pPr>
              <w:rPr>
                <w:rFonts w:ascii="Verdana" w:hAnsi="Verdana" w:cs="Arial"/>
                <w:sz w:val="24"/>
                <w:szCs w:val="24"/>
              </w:rPr>
            </w:pPr>
          </w:p>
          <w:p w:rsidR="00A47A96" w:rsidRDefault="00A47A96" w:rsidP="009D00A9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The possibility of changing the day to a Saturday or Sunday will also be considered.  Councillor O Potts commented that the switch on is organised for a Friday evening to allow the school children to arrive with the lantern procession and this in itself attracts larger crowds. </w:t>
            </w:r>
          </w:p>
          <w:p w:rsidR="00A47A96" w:rsidRPr="00850BBE" w:rsidRDefault="00A47A96" w:rsidP="009D00A9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F90AF2" w:rsidTr="00F90AF2">
        <w:tc>
          <w:tcPr>
            <w:tcW w:w="817" w:type="dxa"/>
          </w:tcPr>
          <w:p w:rsidR="00F90AF2" w:rsidRDefault="00F90AF2" w:rsidP="00E22773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8425" w:type="dxa"/>
          </w:tcPr>
          <w:p w:rsidR="00781DE2" w:rsidRDefault="009D00A9">
            <w:pPr>
              <w:spacing w:after="200" w:line="276" w:lineRule="auto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Budget for 2016/2017</w:t>
            </w:r>
          </w:p>
          <w:p w:rsidR="000C3629" w:rsidRDefault="005335EE">
            <w:pPr>
              <w:spacing w:after="200"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The Town Clerk advised that he and Joe Hughes </w:t>
            </w:r>
            <w:r w:rsidR="009F17D9">
              <w:rPr>
                <w:rFonts w:ascii="Verdana" w:hAnsi="Verdana" w:cs="Arial"/>
                <w:sz w:val="24"/>
                <w:szCs w:val="24"/>
              </w:rPr>
              <w:t>have</w:t>
            </w:r>
            <w:r>
              <w:rPr>
                <w:rFonts w:ascii="Verdana" w:hAnsi="Verdana" w:cs="Arial"/>
                <w:sz w:val="24"/>
                <w:szCs w:val="24"/>
              </w:rPr>
              <w:t xml:space="preserve"> been working on the budget and the </w:t>
            </w:r>
            <w:r w:rsidR="009F17D9">
              <w:rPr>
                <w:rFonts w:ascii="Verdana" w:hAnsi="Verdana" w:cs="Arial"/>
                <w:sz w:val="24"/>
                <w:szCs w:val="24"/>
              </w:rPr>
              <w:t>future</w:t>
            </w:r>
            <w:r>
              <w:rPr>
                <w:rFonts w:ascii="Verdana" w:hAnsi="Verdana" w:cs="Arial"/>
                <w:sz w:val="24"/>
                <w:szCs w:val="24"/>
              </w:rPr>
              <w:t xml:space="preserve"> that has been</w:t>
            </w:r>
            <w:r w:rsidR="009F17D9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>
              <w:rPr>
                <w:rFonts w:ascii="Verdana" w:hAnsi="Verdana" w:cs="Arial"/>
                <w:sz w:val="24"/>
                <w:szCs w:val="24"/>
              </w:rPr>
              <w:t>agreed for events is £153,000</w:t>
            </w:r>
            <w:r w:rsidR="000C3629">
              <w:rPr>
                <w:rFonts w:ascii="Verdana" w:hAnsi="Verdana" w:cs="Arial"/>
                <w:sz w:val="24"/>
                <w:szCs w:val="24"/>
              </w:rPr>
              <w:t xml:space="preserve">.  If the Committee are in agreement with this figure then the Town Clerk suggested the </w:t>
            </w:r>
            <w:r w:rsidR="009F17D9">
              <w:rPr>
                <w:rFonts w:ascii="Verdana" w:hAnsi="Verdana" w:cs="Arial"/>
                <w:sz w:val="24"/>
                <w:szCs w:val="24"/>
              </w:rPr>
              <w:t>Committee</w:t>
            </w:r>
            <w:r w:rsidR="000C3629">
              <w:rPr>
                <w:rFonts w:ascii="Verdana" w:hAnsi="Verdana" w:cs="Arial"/>
                <w:sz w:val="24"/>
                <w:szCs w:val="24"/>
              </w:rPr>
              <w:t xml:space="preserve"> allocate amounts from the total to specific events.  Councillors will have the </w:t>
            </w:r>
            <w:r w:rsidR="009F17D9">
              <w:rPr>
                <w:rFonts w:ascii="Verdana" w:hAnsi="Verdana" w:cs="Arial"/>
                <w:sz w:val="24"/>
                <w:szCs w:val="24"/>
              </w:rPr>
              <w:t>opportunity</w:t>
            </w:r>
            <w:r w:rsidR="000C3629">
              <w:rPr>
                <w:rFonts w:ascii="Verdana" w:hAnsi="Verdana" w:cs="Arial"/>
                <w:sz w:val="24"/>
                <w:szCs w:val="24"/>
              </w:rPr>
              <w:t xml:space="preserve"> to put proposals to the Committee.  </w:t>
            </w:r>
            <w:r w:rsidR="005807A1">
              <w:rPr>
                <w:rFonts w:ascii="Verdana" w:hAnsi="Verdana" w:cs="Arial"/>
                <w:sz w:val="24"/>
                <w:szCs w:val="24"/>
              </w:rPr>
              <w:t>£50,</w:t>
            </w:r>
            <w:r w:rsidR="00361BF4">
              <w:rPr>
                <w:rFonts w:ascii="Verdana" w:hAnsi="Verdana" w:cs="Arial"/>
                <w:sz w:val="24"/>
                <w:szCs w:val="24"/>
              </w:rPr>
              <w:t>000</w:t>
            </w:r>
            <w:r w:rsidR="009F17D9">
              <w:rPr>
                <w:rFonts w:ascii="Verdana" w:hAnsi="Verdana" w:cs="Arial"/>
                <w:sz w:val="24"/>
                <w:szCs w:val="24"/>
              </w:rPr>
              <w:t xml:space="preserve"> has been identified for the Tall Ships. </w:t>
            </w:r>
          </w:p>
          <w:p w:rsidR="00333372" w:rsidRDefault="000C3629" w:rsidP="00D94736">
            <w:pPr>
              <w:spacing w:after="200"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Councillor J R Potts commented that he was not comfortable with the figure and unsure how it had been reached.    The budget for this year is £168,000 and there </w:t>
            </w:r>
            <w:r w:rsidR="005807A1">
              <w:rPr>
                <w:rFonts w:ascii="Verdana" w:hAnsi="Verdana" w:cs="Arial"/>
                <w:sz w:val="24"/>
                <w:szCs w:val="24"/>
              </w:rPr>
              <w:t xml:space="preserve">is likely to be an </w:t>
            </w:r>
            <w:r>
              <w:rPr>
                <w:rFonts w:ascii="Verdana" w:hAnsi="Verdana" w:cs="Arial"/>
                <w:sz w:val="24"/>
                <w:szCs w:val="24"/>
              </w:rPr>
              <w:t xml:space="preserve">underspend. </w:t>
            </w:r>
            <w:r w:rsidR="005807A1">
              <w:rPr>
                <w:rFonts w:ascii="Verdana" w:hAnsi="Verdana" w:cs="Arial"/>
                <w:sz w:val="24"/>
                <w:szCs w:val="24"/>
              </w:rPr>
              <w:t>He</w:t>
            </w:r>
            <w:r>
              <w:rPr>
                <w:rFonts w:ascii="Verdana" w:hAnsi="Verdana" w:cs="Arial"/>
                <w:sz w:val="24"/>
                <w:szCs w:val="24"/>
              </w:rPr>
              <w:t xml:space="preserve"> added that in his opinion the budget for the fireworks display and the Christmas lights was too small and that the Council could do more.</w:t>
            </w:r>
            <w:r w:rsidR="005807A1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="00D94736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="005807A1">
              <w:rPr>
                <w:rFonts w:ascii="Verdana" w:hAnsi="Verdana" w:cs="Arial"/>
                <w:sz w:val="24"/>
                <w:szCs w:val="24"/>
              </w:rPr>
              <w:t>Further clarification is required regarding which items are going to be affected if the budget is reduced.  The Town Clerk referred the councillors to the pape</w:t>
            </w:r>
            <w:r w:rsidR="00D94736">
              <w:rPr>
                <w:rFonts w:ascii="Verdana" w:hAnsi="Verdana" w:cs="Arial"/>
                <w:sz w:val="24"/>
                <w:szCs w:val="24"/>
              </w:rPr>
              <w:t xml:space="preserve">r which was circulated and </w:t>
            </w:r>
            <w:r w:rsidR="00A06917">
              <w:rPr>
                <w:rFonts w:ascii="Verdana" w:hAnsi="Verdana" w:cs="Arial"/>
                <w:sz w:val="24"/>
                <w:szCs w:val="24"/>
              </w:rPr>
              <w:t>explained that</w:t>
            </w:r>
            <w:r w:rsidR="00D94736">
              <w:rPr>
                <w:rFonts w:ascii="Verdana" w:hAnsi="Verdana" w:cs="Arial"/>
                <w:sz w:val="24"/>
                <w:szCs w:val="24"/>
              </w:rPr>
              <w:t xml:space="preserve"> he would like the </w:t>
            </w:r>
            <w:r w:rsidR="005807A1">
              <w:rPr>
                <w:rFonts w:ascii="Verdana" w:hAnsi="Verdana" w:cs="Arial"/>
                <w:sz w:val="24"/>
                <w:szCs w:val="24"/>
              </w:rPr>
              <w:t xml:space="preserve">Events Committee to manage the events in a more flexible way.  </w:t>
            </w:r>
          </w:p>
          <w:p w:rsidR="00333372" w:rsidRDefault="00333372" w:rsidP="00D94736">
            <w:pPr>
              <w:spacing w:after="200" w:line="276" w:lineRule="auto"/>
              <w:rPr>
                <w:rFonts w:ascii="Verdana" w:hAnsi="Verdana" w:cs="Arial"/>
                <w:sz w:val="24"/>
                <w:szCs w:val="24"/>
              </w:rPr>
            </w:pPr>
          </w:p>
          <w:p w:rsidR="00333372" w:rsidRDefault="00333372" w:rsidP="00D94736">
            <w:pPr>
              <w:spacing w:after="200" w:line="276" w:lineRule="auto"/>
              <w:rPr>
                <w:rFonts w:ascii="Verdana" w:hAnsi="Verdana" w:cs="Arial"/>
                <w:sz w:val="24"/>
                <w:szCs w:val="24"/>
              </w:rPr>
            </w:pPr>
          </w:p>
          <w:p w:rsidR="009D00A9" w:rsidRPr="009D00A9" w:rsidRDefault="00D94736" w:rsidP="00333372">
            <w:pPr>
              <w:spacing w:after="200"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Councillor Potts advised that if the Committee agree to the proposed budget of £153,000 then this will go to the budget meeting in January 2016 and there will be no chance to amend it.  </w:t>
            </w:r>
            <w:r w:rsidR="00333372">
              <w:rPr>
                <w:rFonts w:ascii="Verdana" w:hAnsi="Verdana" w:cs="Arial"/>
                <w:sz w:val="24"/>
                <w:szCs w:val="24"/>
              </w:rPr>
              <w:t xml:space="preserve"> It was noted that £20,000 had been allocated to the Tour of Britain contribution therefore this was removed. </w:t>
            </w:r>
            <w:r>
              <w:rPr>
                <w:rFonts w:ascii="Verdana" w:hAnsi="Verdana" w:cs="Arial"/>
                <w:sz w:val="24"/>
                <w:szCs w:val="24"/>
              </w:rPr>
              <w:t xml:space="preserve"> Following detailed discussion the Committee agreed that the budget should remain unchanged</w:t>
            </w:r>
            <w:r w:rsidR="00333372">
              <w:rPr>
                <w:rFonts w:ascii="Verdana" w:hAnsi="Verdana" w:cs="Arial"/>
                <w:sz w:val="24"/>
                <w:szCs w:val="24"/>
              </w:rPr>
              <w:t xml:space="preserve"> at</w:t>
            </w:r>
            <w:r>
              <w:rPr>
                <w:rFonts w:ascii="Verdana" w:hAnsi="Verdana" w:cs="Arial"/>
                <w:sz w:val="24"/>
                <w:szCs w:val="24"/>
              </w:rPr>
              <w:t xml:space="preserve">  </w:t>
            </w:r>
            <w:r w:rsidR="00A0118D">
              <w:rPr>
                <w:rFonts w:ascii="Verdana" w:hAnsi="Verdana" w:cs="Arial"/>
                <w:sz w:val="24"/>
                <w:szCs w:val="24"/>
              </w:rPr>
              <w:t xml:space="preserve">£168,000 </w:t>
            </w:r>
            <w:r w:rsidR="00A0118D" w:rsidRPr="00A0118D">
              <w:rPr>
                <w:rFonts w:ascii="Verdana" w:hAnsi="Verdana" w:cs="Arial"/>
                <w:b/>
                <w:i/>
                <w:sz w:val="24"/>
                <w:szCs w:val="24"/>
              </w:rPr>
              <w:t>(this figure was clarified after the meeting).</w:t>
            </w:r>
          </w:p>
        </w:tc>
      </w:tr>
      <w:tr w:rsidR="00A47A96" w:rsidTr="00F90AF2">
        <w:tc>
          <w:tcPr>
            <w:tcW w:w="817" w:type="dxa"/>
          </w:tcPr>
          <w:p w:rsidR="00A47A96" w:rsidRDefault="00A47A96" w:rsidP="00E22773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7</w:t>
            </w:r>
          </w:p>
        </w:tc>
        <w:tc>
          <w:tcPr>
            <w:tcW w:w="8425" w:type="dxa"/>
          </w:tcPr>
          <w:p w:rsidR="00A47A96" w:rsidRDefault="00A47A96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A47A96">
              <w:rPr>
                <w:rFonts w:ascii="Verdana" w:hAnsi="Verdana" w:cs="Arial"/>
                <w:b/>
                <w:sz w:val="24"/>
                <w:szCs w:val="24"/>
              </w:rPr>
              <w:t>ANY OTHER BUSINESS</w:t>
            </w:r>
          </w:p>
          <w:p w:rsidR="00A47A96" w:rsidRDefault="00A47A96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:rsidR="00A47A96" w:rsidRPr="00F26E30" w:rsidRDefault="00F26E30" w:rsidP="00A06917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None.</w:t>
            </w:r>
          </w:p>
        </w:tc>
      </w:tr>
    </w:tbl>
    <w:p w:rsidR="00DF5604" w:rsidRDefault="00DF5604" w:rsidP="00E22773">
      <w:pPr>
        <w:pStyle w:val="ListParagraph"/>
        <w:spacing w:after="0" w:line="240" w:lineRule="auto"/>
        <w:ind w:left="0"/>
        <w:rPr>
          <w:rFonts w:ascii="Verdana" w:hAnsi="Verdana"/>
          <w:b/>
          <w:sz w:val="24"/>
          <w:szCs w:val="24"/>
        </w:rPr>
      </w:pPr>
    </w:p>
    <w:p w:rsidR="00E22773" w:rsidRPr="00D0225C" w:rsidRDefault="00E22773" w:rsidP="00E22773">
      <w:pPr>
        <w:pStyle w:val="ListParagraph"/>
        <w:spacing w:after="0" w:line="240" w:lineRule="auto"/>
        <w:ind w:left="0"/>
        <w:rPr>
          <w:rFonts w:ascii="Verdana" w:hAnsi="Verdana"/>
          <w:b/>
          <w:sz w:val="24"/>
          <w:szCs w:val="24"/>
        </w:rPr>
      </w:pPr>
    </w:p>
    <w:p w:rsidR="00B05BD3" w:rsidRPr="00D0225C" w:rsidRDefault="00B05BD3" w:rsidP="00E22773">
      <w:pPr>
        <w:rPr>
          <w:rFonts w:ascii="Verdana" w:hAnsi="Verdana" w:cs="Arial"/>
          <w:b/>
          <w:sz w:val="24"/>
          <w:szCs w:val="24"/>
        </w:rPr>
      </w:pPr>
      <w:bookmarkStart w:id="0" w:name="_GoBack"/>
      <w:bookmarkEnd w:id="0"/>
      <w:r w:rsidRPr="00D0225C">
        <w:rPr>
          <w:rFonts w:ascii="Verdana" w:hAnsi="Verdana" w:cs="Arial"/>
          <w:b/>
          <w:sz w:val="24"/>
          <w:szCs w:val="24"/>
        </w:rPr>
        <w:t xml:space="preserve">MEMBERS OF THE </w:t>
      </w:r>
      <w:r w:rsidR="00850BBE">
        <w:rPr>
          <w:rFonts w:ascii="Verdana" w:hAnsi="Verdana" w:cs="Arial"/>
          <w:b/>
          <w:sz w:val="24"/>
          <w:szCs w:val="24"/>
        </w:rPr>
        <w:t>EVENTS COMMITTEE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291"/>
      </w:tblGrid>
      <w:tr w:rsidR="00850BBE" w:rsidRPr="00D0225C" w:rsidTr="00F90AF2">
        <w:tc>
          <w:tcPr>
            <w:tcW w:w="1951" w:type="dxa"/>
          </w:tcPr>
          <w:p w:rsidR="00850BBE" w:rsidRPr="00D0225C" w:rsidRDefault="00850BBE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 w:rsidRPr="00D0225C">
              <w:rPr>
                <w:rFonts w:ascii="Verdana" w:hAnsi="Verdana" w:cs="Arial"/>
                <w:sz w:val="24"/>
                <w:szCs w:val="24"/>
              </w:rPr>
              <w:t>Councillors</w:t>
            </w:r>
          </w:p>
        </w:tc>
        <w:tc>
          <w:tcPr>
            <w:tcW w:w="7291" w:type="dxa"/>
          </w:tcPr>
          <w:p w:rsidR="00850BBE" w:rsidRPr="00D0225C" w:rsidRDefault="00850BBE" w:rsidP="00850BBE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 w:rsidRPr="00D0225C">
              <w:rPr>
                <w:rFonts w:ascii="Verdana" w:hAnsi="Verdana" w:cs="Arial"/>
                <w:sz w:val="24"/>
                <w:szCs w:val="24"/>
              </w:rPr>
              <w:t>C Bruce</w:t>
            </w:r>
          </w:p>
        </w:tc>
      </w:tr>
      <w:tr w:rsidR="00850BBE" w:rsidRPr="00D0225C" w:rsidTr="00F90AF2">
        <w:tc>
          <w:tcPr>
            <w:tcW w:w="1951" w:type="dxa"/>
          </w:tcPr>
          <w:p w:rsidR="00850BBE" w:rsidRPr="00D0225C" w:rsidRDefault="00850BBE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7291" w:type="dxa"/>
          </w:tcPr>
          <w:p w:rsidR="00850BBE" w:rsidRPr="00D0225C" w:rsidRDefault="00850BBE" w:rsidP="00850BBE">
            <w:pPr>
              <w:rPr>
                <w:rFonts w:ascii="Verdana" w:hAnsi="Verdana" w:cs="Arial"/>
                <w:sz w:val="24"/>
                <w:szCs w:val="24"/>
              </w:rPr>
            </w:pPr>
            <w:r w:rsidRPr="00D0225C">
              <w:rPr>
                <w:rFonts w:ascii="Verdana" w:hAnsi="Verdana" w:cs="Arial"/>
                <w:sz w:val="24"/>
                <w:szCs w:val="24"/>
              </w:rPr>
              <w:t>A Cartie</w:t>
            </w:r>
            <w:r>
              <w:rPr>
                <w:rFonts w:ascii="Verdana" w:hAnsi="Verdana" w:cs="Arial"/>
                <w:sz w:val="24"/>
                <w:szCs w:val="24"/>
              </w:rPr>
              <w:t xml:space="preserve"> (Vice-Chair)</w:t>
            </w:r>
          </w:p>
        </w:tc>
      </w:tr>
      <w:tr w:rsidR="00850BBE" w:rsidRPr="00D0225C" w:rsidTr="00F90AF2">
        <w:tc>
          <w:tcPr>
            <w:tcW w:w="1951" w:type="dxa"/>
          </w:tcPr>
          <w:p w:rsidR="00850BBE" w:rsidRPr="00D0225C" w:rsidRDefault="00850BBE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7291" w:type="dxa"/>
          </w:tcPr>
          <w:p w:rsidR="00850BBE" w:rsidRDefault="00850BBE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 Gibbs-Barton</w:t>
            </w:r>
          </w:p>
          <w:p w:rsidR="00850BBE" w:rsidRDefault="00850BBE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K Nisbet (Chair)</w:t>
            </w:r>
          </w:p>
          <w:p w:rsidR="00850BBE" w:rsidRPr="00D0225C" w:rsidRDefault="00850BBE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M Parker</w:t>
            </w:r>
          </w:p>
        </w:tc>
      </w:tr>
      <w:tr w:rsidR="00850BBE" w:rsidRPr="00D0225C" w:rsidTr="00F90AF2">
        <w:tc>
          <w:tcPr>
            <w:tcW w:w="1951" w:type="dxa"/>
          </w:tcPr>
          <w:p w:rsidR="00850BBE" w:rsidRPr="00D0225C" w:rsidRDefault="00850BBE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7291" w:type="dxa"/>
          </w:tcPr>
          <w:p w:rsidR="00850BBE" w:rsidRDefault="00850BBE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J R Potts</w:t>
            </w:r>
          </w:p>
          <w:p w:rsidR="00850BBE" w:rsidRDefault="00850BBE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L Rickerby</w:t>
            </w:r>
          </w:p>
          <w:p w:rsidR="00850BBE" w:rsidRDefault="00850BBE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 Turnbull</w:t>
            </w:r>
          </w:p>
          <w:p w:rsidR="00850BBE" w:rsidRDefault="00850BBE">
            <w:pPr>
              <w:rPr>
                <w:rFonts w:ascii="Verdana" w:hAnsi="Verdana" w:cs="Arial"/>
                <w:sz w:val="24"/>
                <w:szCs w:val="24"/>
              </w:rPr>
            </w:pPr>
          </w:p>
          <w:p w:rsidR="00850BBE" w:rsidRPr="00D0225C" w:rsidRDefault="00850BBE" w:rsidP="00850BBE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850BBE" w:rsidRPr="00D0225C" w:rsidTr="00F90AF2">
        <w:tc>
          <w:tcPr>
            <w:tcW w:w="1951" w:type="dxa"/>
          </w:tcPr>
          <w:p w:rsidR="00850BBE" w:rsidRPr="00850BBE" w:rsidRDefault="00850BBE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 w:rsidRPr="00850BBE">
              <w:rPr>
                <w:rFonts w:ascii="Verdana" w:hAnsi="Verdana" w:cs="Arial"/>
                <w:sz w:val="24"/>
                <w:szCs w:val="24"/>
              </w:rPr>
              <w:t>Officers</w:t>
            </w:r>
          </w:p>
        </w:tc>
        <w:tc>
          <w:tcPr>
            <w:tcW w:w="7291" w:type="dxa"/>
          </w:tcPr>
          <w:p w:rsidR="00850BBE" w:rsidRPr="00850BBE" w:rsidRDefault="00850BBE" w:rsidP="00850BBE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 w:rsidRPr="00850BBE">
              <w:rPr>
                <w:rFonts w:ascii="Verdana" w:hAnsi="Verdana"/>
                <w:sz w:val="24"/>
                <w:szCs w:val="24"/>
              </w:rPr>
              <w:t>SE Rickitt, Town Clerk</w:t>
            </w:r>
          </w:p>
          <w:p w:rsidR="00850BBE" w:rsidRPr="00850BBE" w:rsidRDefault="00850BBE" w:rsidP="00850BBE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 w:rsidRPr="00850BBE">
              <w:rPr>
                <w:rFonts w:ascii="Verdana" w:hAnsi="Verdana"/>
                <w:sz w:val="24"/>
                <w:szCs w:val="24"/>
              </w:rPr>
              <w:t>S Robinson, Environmental Services Officer</w:t>
            </w:r>
          </w:p>
          <w:p w:rsidR="00850BBE" w:rsidRPr="00850BBE" w:rsidRDefault="00850BBE" w:rsidP="00850BBE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 w:rsidRPr="00850BBE">
              <w:rPr>
                <w:rFonts w:ascii="Verdana" w:hAnsi="Verdana"/>
                <w:sz w:val="24"/>
                <w:szCs w:val="24"/>
              </w:rPr>
              <w:t>A  McCabe, Office Manager</w:t>
            </w:r>
          </w:p>
          <w:p w:rsidR="00850BBE" w:rsidRPr="00850BBE" w:rsidRDefault="00850BBE" w:rsidP="00850BBE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 w:rsidRPr="00850BBE">
              <w:rPr>
                <w:rFonts w:ascii="Verdana" w:hAnsi="Verdana"/>
                <w:sz w:val="24"/>
                <w:szCs w:val="24"/>
              </w:rPr>
              <w:t xml:space="preserve">M Hawthorne, Committee Clerk </w:t>
            </w:r>
          </w:p>
          <w:p w:rsidR="00850BBE" w:rsidRPr="00850BBE" w:rsidRDefault="00850BBE" w:rsidP="00850BBE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 w:rsidRPr="00850BBE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</w:tr>
      <w:tr w:rsidR="00850BBE" w:rsidRPr="00D0225C" w:rsidTr="00F90AF2">
        <w:tc>
          <w:tcPr>
            <w:tcW w:w="1951" w:type="dxa"/>
          </w:tcPr>
          <w:p w:rsidR="00850BBE" w:rsidRPr="00850BBE" w:rsidRDefault="00850BBE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7291" w:type="dxa"/>
          </w:tcPr>
          <w:p w:rsidR="00850BBE" w:rsidRPr="00850BBE" w:rsidRDefault="00850BBE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850BBE" w:rsidRPr="00D0225C" w:rsidTr="00F90AF2">
        <w:tc>
          <w:tcPr>
            <w:tcW w:w="1951" w:type="dxa"/>
          </w:tcPr>
          <w:p w:rsidR="00850BBE" w:rsidRDefault="00850BBE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</w:p>
          <w:p w:rsidR="00D94736" w:rsidRPr="00850BBE" w:rsidRDefault="00D94736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7291" w:type="dxa"/>
          </w:tcPr>
          <w:p w:rsidR="00850BBE" w:rsidRPr="00850BBE" w:rsidRDefault="00850BBE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850BBE" w:rsidRPr="00D0225C" w:rsidTr="00F90AF2">
        <w:tc>
          <w:tcPr>
            <w:tcW w:w="1951" w:type="dxa"/>
          </w:tcPr>
          <w:p w:rsidR="00850BBE" w:rsidRPr="00D0225C" w:rsidRDefault="00850BBE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7291" w:type="dxa"/>
          </w:tcPr>
          <w:p w:rsidR="00850BBE" w:rsidRPr="00D0225C" w:rsidRDefault="00850BBE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:rsidR="00A06917" w:rsidRPr="00A06917" w:rsidRDefault="00A06917" w:rsidP="00850584">
      <w:pPr>
        <w:rPr>
          <w:rFonts w:ascii="Verdana" w:hAnsi="Verdana" w:cs="Arial"/>
          <w:b/>
          <w:sz w:val="24"/>
          <w:szCs w:val="24"/>
        </w:rPr>
      </w:pPr>
    </w:p>
    <w:sectPr w:rsidR="00A06917" w:rsidRPr="00A06917" w:rsidSect="00210669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372" w:rsidRDefault="00333372" w:rsidP="00E22773">
      <w:pPr>
        <w:spacing w:after="0" w:line="240" w:lineRule="auto"/>
      </w:pPr>
      <w:r>
        <w:separator/>
      </w:r>
    </w:p>
  </w:endnote>
  <w:endnote w:type="continuationSeparator" w:id="0">
    <w:p w:rsidR="00333372" w:rsidRDefault="00333372" w:rsidP="00E22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372" w:rsidRPr="00C726DA" w:rsidRDefault="00333372" w:rsidP="003874F4">
    <w:pPr>
      <w:pStyle w:val="Footer"/>
      <w:pBdr>
        <w:top w:val="thinThickSmallGap" w:sz="24" w:space="1" w:color="622423"/>
      </w:pBdr>
      <w:tabs>
        <w:tab w:val="clear" w:pos="4513"/>
      </w:tabs>
      <w:rPr>
        <w:rFonts w:ascii="Verdana" w:hAnsi="Verdana"/>
        <w:color w:val="365F91"/>
        <w:sz w:val="16"/>
        <w:szCs w:val="16"/>
      </w:rPr>
    </w:pPr>
    <w:r w:rsidRPr="00C726DA">
      <w:rPr>
        <w:rFonts w:ascii="Verdana" w:hAnsi="Verdana"/>
        <w:b/>
        <w:color w:val="365F91"/>
        <w:sz w:val="16"/>
        <w:szCs w:val="16"/>
      </w:rPr>
      <w:t>BLYTH TOWN COUNCIL</w:t>
    </w:r>
    <w:r w:rsidRPr="00C726DA">
      <w:rPr>
        <w:rFonts w:ascii="Verdana" w:hAnsi="Verdana"/>
        <w:color w:val="365F91"/>
        <w:sz w:val="16"/>
        <w:szCs w:val="16"/>
      </w:rPr>
      <w:t xml:space="preserve"> – </w:t>
    </w:r>
    <w:r>
      <w:rPr>
        <w:rFonts w:ascii="Verdana" w:hAnsi="Verdana"/>
        <w:color w:val="365F91"/>
        <w:sz w:val="16"/>
        <w:szCs w:val="16"/>
      </w:rPr>
      <w:t xml:space="preserve">Minutes of the meeting held on 24 November 2015  Chairs initials       </w:t>
    </w:r>
    <w:r>
      <w:rPr>
        <w:rFonts w:ascii="Verdana" w:hAnsi="Verdana"/>
        <w:color w:val="365F91"/>
        <w:sz w:val="16"/>
        <w:szCs w:val="16"/>
      </w:rPr>
      <w:tab/>
    </w:r>
    <w:r w:rsidR="00AD6008" w:rsidRPr="00C726DA">
      <w:rPr>
        <w:rFonts w:ascii="Verdana" w:hAnsi="Verdana"/>
        <w:color w:val="365F91"/>
        <w:sz w:val="16"/>
        <w:szCs w:val="16"/>
      </w:rPr>
      <w:fldChar w:fldCharType="begin"/>
    </w:r>
    <w:r w:rsidRPr="00C726DA">
      <w:rPr>
        <w:rFonts w:ascii="Verdana" w:hAnsi="Verdana"/>
        <w:color w:val="365F91"/>
        <w:sz w:val="16"/>
        <w:szCs w:val="16"/>
      </w:rPr>
      <w:instrText xml:space="preserve"> PAGE   \* MERGEFORMAT </w:instrText>
    </w:r>
    <w:r w:rsidR="00AD6008" w:rsidRPr="00C726DA">
      <w:rPr>
        <w:rFonts w:ascii="Verdana" w:hAnsi="Verdana"/>
        <w:color w:val="365F91"/>
        <w:sz w:val="16"/>
        <w:szCs w:val="16"/>
      </w:rPr>
      <w:fldChar w:fldCharType="separate"/>
    </w:r>
    <w:r w:rsidR="005D4A0D">
      <w:rPr>
        <w:rFonts w:ascii="Verdana" w:hAnsi="Verdana"/>
        <w:noProof/>
        <w:color w:val="365F91"/>
        <w:sz w:val="16"/>
        <w:szCs w:val="16"/>
      </w:rPr>
      <w:t>5</w:t>
    </w:r>
    <w:r w:rsidR="00AD6008" w:rsidRPr="00C726DA">
      <w:rPr>
        <w:rFonts w:ascii="Verdana" w:hAnsi="Verdana"/>
        <w:color w:val="365F91"/>
        <w:sz w:val="16"/>
        <w:szCs w:val="16"/>
      </w:rPr>
      <w:fldChar w:fldCharType="end"/>
    </w:r>
  </w:p>
  <w:p w:rsidR="00333372" w:rsidRDefault="00333372" w:rsidP="003874F4">
    <w:pPr>
      <w:pStyle w:val="Footer"/>
    </w:pPr>
  </w:p>
  <w:p w:rsidR="00333372" w:rsidRDefault="003333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372" w:rsidRDefault="00333372" w:rsidP="00E22773">
      <w:pPr>
        <w:spacing w:after="0" w:line="240" w:lineRule="auto"/>
      </w:pPr>
      <w:r>
        <w:separator/>
      </w:r>
    </w:p>
  </w:footnote>
  <w:footnote w:type="continuationSeparator" w:id="0">
    <w:p w:rsidR="00333372" w:rsidRDefault="00333372" w:rsidP="00E22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372" w:rsidRDefault="00AD6008">
    <w:pPr>
      <w:pStyle w:val="Header"/>
    </w:pPr>
    <w:sdt>
      <w:sdtPr>
        <w:id w:val="4960021"/>
        <w:docPartObj>
          <w:docPartGallery w:val="Watermarks"/>
          <w:docPartUnique/>
        </w:docPartObj>
      </w:sdtPr>
      <w:sdtContent>
        <w:r w:rsidRPr="00AD6008"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228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333372">
      <w:t xml:space="preserve">Subject to Ratification </w:t>
    </w:r>
  </w:p>
  <w:p w:rsidR="00333372" w:rsidRDefault="00333372">
    <w:pPr>
      <w:pStyle w:val="Header"/>
    </w:pPr>
    <w:r>
      <w:t>V1</w:t>
    </w:r>
  </w:p>
  <w:p w:rsidR="00333372" w:rsidRDefault="003333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D0597"/>
    <w:multiLevelType w:val="hybridMultilevel"/>
    <w:tmpl w:val="55DA1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F2941"/>
    <w:multiLevelType w:val="hybridMultilevel"/>
    <w:tmpl w:val="946C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20"/>
  <w:characterSpacingControl w:val="doNotCompress"/>
  <w:hdrShapeDefaults>
    <o:shapedefaults v:ext="edit" spidmax="12290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E22773"/>
    <w:rsid w:val="00043252"/>
    <w:rsid w:val="0004584C"/>
    <w:rsid w:val="0008621D"/>
    <w:rsid w:val="000959F5"/>
    <w:rsid w:val="000B087B"/>
    <w:rsid w:val="000C3629"/>
    <w:rsid w:val="000C7319"/>
    <w:rsid w:val="000E25FF"/>
    <w:rsid w:val="00102003"/>
    <w:rsid w:val="00106111"/>
    <w:rsid w:val="001079D2"/>
    <w:rsid w:val="001421F1"/>
    <w:rsid w:val="00150C53"/>
    <w:rsid w:val="001849B2"/>
    <w:rsid w:val="001905FC"/>
    <w:rsid w:val="001A3C0C"/>
    <w:rsid w:val="001A5FE7"/>
    <w:rsid w:val="001C554F"/>
    <w:rsid w:val="00210669"/>
    <w:rsid w:val="00213380"/>
    <w:rsid w:val="00247080"/>
    <w:rsid w:val="00272B56"/>
    <w:rsid w:val="002A4315"/>
    <w:rsid w:val="002B5A8E"/>
    <w:rsid w:val="003151FF"/>
    <w:rsid w:val="00333372"/>
    <w:rsid w:val="003430FC"/>
    <w:rsid w:val="00350DFC"/>
    <w:rsid w:val="00361BF4"/>
    <w:rsid w:val="003874F4"/>
    <w:rsid w:val="003A12BE"/>
    <w:rsid w:val="003A3A7F"/>
    <w:rsid w:val="003F65BC"/>
    <w:rsid w:val="003F7493"/>
    <w:rsid w:val="00414ECB"/>
    <w:rsid w:val="004269EF"/>
    <w:rsid w:val="004716AF"/>
    <w:rsid w:val="00473EFE"/>
    <w:rsid w:val="0048061C"/>
    <w:rsid w:val="004827CA"/>
    <w:rsid w:val="004B5F96"/>
    <w:rsid w:val="004F1E5A"/>
    <w:rsid w:val="00507151"/>
    <w:rsid w:val="005114E2"/>
    <w:rsid w:val="005335EE"/>
    <w:rsid w:val="00534AEF"/>
    <w:rsid w:val="00537C4D"/>
    <w:rsid w:val="00544A42"/>
    <w:rsid w:val="005807A1"/>
    <w:rsid w:val="005A6E15"/>
    <w:rsid w:val="005D4A0D"/>
    <w:rsid w:val="00613C66"/>
    <w:rsid w:val="006220E7"/>
    <w:rsid w:val="00646CF6"/>
    <w:rsid w:val="006703D9"/>
    <w:rsid w:val="006C0054"/>
    <w:rsid w:val="006D0922"/>
    <w:rsid w:val="006E0204"/>
    <w:rsid w:val="00702E9C"/>
    <w:rsid w:val="007068A4"/>
    <w:rsid w:val="00720815"/>
    <w:rsid w:val="00725D08"/>
    <w:rsid w:val="007278EF"/>
    <w:rsid w:val="00742E49"/>
    <w:rsid w:val="00781DE2"/>
    <w:rsid w:val="007825E8"/>
    <w:rsid w:val="007960FD"/>
    <w:rsid w:val="007B2C92"/>
    <w:rsid w:val="007C6F2F"/>
    <w:rsid w:val="007E38F0"/>
    <w:rsid w:val="00815F04"/>
    <w:rsid w:val="00844531"/>
    <w:rsid w:val="00850584"/>
    <w:rsid w:val="00850BBE"/>
    <w:rsid w:val="0094752C"/>
    <w:rsid w:val="00956BAF"/>
    <w:rsid w:val="0098156A"/>
    <w:rsid w:val="00986F2B"/>
    <w:rsid w:val="009B7AE9"/>
    <w:rsid w:val="009C70B4"/>
    <w:rsid w:val="009D00A9"/>
    <w:rsid w:val="009F17D9"/>
    <w:rsid w:val="00A0118D"/>
    <w:rsid w:val="00A06917"/>
    <w:rsid w:val="00A10345"/>
    <w:rsid w:val="00A30E01"/>
    <w:rsid w:val="00A35EB7"/>
    <w:rsid w:val="00A47A96"/>
    <w:rsid w:val="00A71EB2"/>
    <w:rsid w:val="00A91D6D"/>
    <w:rsid w:val="00AA572A"/>
    <w:rsid w:val="00AA63B1"/>
    <w:rsid w:val="00AD6008"/>
    <w:rsid w:val="00B05BD3"/>
    <w:rsid w:val="00B92D9C"/>
    <w:rsid w:val="00BA26E5"/>
    <w:rsid w:val="00BB7FB7"/>
    <w:rsid w:val="00BC1D0C"/>
    <w:rsid w:val="00BF206C"/>
    <w:rsid w:val="00BF5274"/>
    <w:rsid w:val="00C06E37"/>
    <w:rsid w:val="00C314C3"/>
    <w:rsid w:val="00C36A61"/>
    <w:rsid w:val="00C40D45"/>
    <w:rsid w:val="00C760DA"/>
    <w:rsid w:val="00C77550"/>
    <w:rsid w:val="00C87220"/>
    <w:rsid w:val="00C9382B"/>
    <w:rsid w:val="00CB4B50"/>
    <w:rsid w:val="00CC45C4"/>
    <w:rsid w:val="00CE7611"/>
    <w:rsid w:val="00D0225C"/>
    <w:rsid w:val="00D16F8E"/>
    <w:rsid w:val="00D23753"/>
    <w:rsid w:val="00D553A0"/>
    <w:rsid w:val="00D739B8"/>
    <w:rsid w:val="00D90E69"/>
    <w:rsid w:val="00D94736"/>
    <w:rsid w:val="00DB6FF1"/>
    <w:rsid w:val="00DC76EE"/>
    <w:rsid w:val="00DE6220"/>
    <w:rsid w:val="00DF3978"/>
    <w:rsid w:val="00DF5474"/>
    <w:rsid w:val="00DF5604"/>
    <w:rsid w:val="00E22773"/>
    <w:rsid w:val="00E32348"/>
    <w:rsid w:val="00E440CA"/>
    <w:rsid w:val="00E8166B"/>
    <w:rsid w:val="00EC5D9D"/>
    <w:rsid w:val="00EF50BD"/>
    <w:rsid w:val="00F26E30"/>
    <w:rsid w:val="00F45B3F"/>
    <w:rsid w:val="00F804CF"/>
    <w:rsid w:val="00F90AF2"/>
    <w:rsid w:val="00FB6D4E"/>
    <w:rsid w:val="00FC7D92"/>
    <w:rsid w:val="00FD6A2C"/>
    <w:rsid w:val="00FE1796"/>
    <w:rsid w:val="00FF55EA"/>
    <w:rsid w:val="00FF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77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7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227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277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227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7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773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42E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2E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2E4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2E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2E49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3978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05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50BB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77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7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227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277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227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7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773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42E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2E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2E4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2E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2E4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F623C9-3334-41C5-860B-8A6ACC2E6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5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Liam</dc:creator>
  <cp:lastModifiedBy>Maureen Hawthorne</cp:lastModifiedBy>
  <cp:revision>14</cp:revision>
  <cp:lastPrinted>2015-12-15T10:19:00Z</cp:lastPrinted>
  <dcterms:created xsi:type="dcterms:W3CDTF">2015-12-01T15:30:00Z</dcterms:created>
  <dcterms:modified xsi:type="dcterms:W3CDTF">2015-12-15T10:30:00Z</dcterms:modified>
</cp:coreProperties>
</file>