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D3F54" w14:textId="65BD30EC" w:rsidR="003A1C29" w:rsidRDefault="001F2E51" w:rsidP="001F2E51">
      <w:pPr>
        <w:jc w:val="center"/>
      </w:pPr>
      <w:r>
        <w:rPr>
          <w:noProof/>
          <w:lang w:eastAsia="en-GB"/>
        </w:rPr>
        <w:drawing>
          <wp:inline distT="0" distB="0" distL="0" distR="0" wp14:anchorId="19DF270F" wp14:editId="745A9128">
            <wp:extent cx="1167765" cy="1356360"/>
            <wp:effectExtent l="0" t="0" r="0" b="0"/>
            <wp:docPr id="3" name="Picture 3" descr="Blyth Town Council Coat of Arms" title="Blyth Town Council Coat of Arms"/>
            <wp:cNvGraphicFramePr/>
            <a:graphic xmlns:a="http://schemas.openxmlformats.org/drawingml/2006/main">
              <a:graphicData uri="http://schemas.openxmlformats.org/drawingml/2006/picture">
                <pic:pic xmlns:pic="http://schemas.openxmlformats.org/drawingml/2006/picture">
                  <pic:nvPicPr>
                    <pic:cNvPr id="3" name="Picture 3" descr="Z:\Town Council\0010_BTC_Core_Documents_and_General_Issues\001_General_Documents_and_Templates\Logos\High Resolutuion Logos (Use)\BTC-JPG-300DP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765" cy="1356360"/>
                    </a:xfrm>
                    <a:prstGeom prst="rect">
                      <a:avLst/>
                    </a:prstGeom>
                    <a:noFill/>
                    <a:ln>
                      <a:noFill/>
                    </a:ln>
                  </pic:spPr>
                </pic:pic>
              </a:graphicData>
            </a:graphic>
          </wp:inline>
        </w:drawing>
      </w:r>
    </w:p>
    <w:p w14:paraId="260AC446" w14:textId="5F4390C1" w:rsidR="001F2E51" w:rsidRDefault="001F2E51" w:rsidP="001F2E51">
      <w:pPr>
        <w:jc w:val="center"/>
      </w:pPr>
      <w:bookmarkStart w:id="0" w:name="_GoBack"/>
      <w:bookmarkEnd w:id="0"/>
    </w:p>
    <w:p w14:paraId="3E1521A4" w14:textId="77777777" w:rsidR="001F2E51" w:rsidRDefault="001F2E51" w:rsidP="001F2E51">
      <w:pPr>
        <w:jc w:val="center"/>
      </w:pPr>
    </w:p>
    <w:p w14:paraId="72EF126A" w14:textId="58A25721" w:rsidR="001F2E51" w:rsidRPr="001F2E51" w:rsidRDefault="001F2E51" w:rsidP="001F2E51">
      <w:pPr>
        <w:jc w:val="center"/>
        <w:rPr>
          <w:sz w:val="28"/>
          <w:szCs w:val="24"/>
        </w:rPr>
      </w:pPr>
    </w:p>
    <w:p w14:paraId="66F5791C" w14:textId="1938400E" w:rsidR="001F2E51" w:rsidRPr="001F2E51" w:rsidRDefault="001F2E51" w:rsidP="001F2E51">
      <w:pPr>
        <w:pStyle w:val="Heading1"/>
        <w:rPr>
          <w:sz w:val="28"/>
          <w:szCs w:val="24"/>
        </w:rPr>
      </w:pPr>
      <w:r w:rsidRPr="001F2E51">
        <w:rPr>
          <w:sz w:val="28"/>
          <w:szCs w:val="24"/>
        </w:rPr>
        <w:t>BLYTH TOWN COUNCIL</w:t>
      </w:r>
    </w:p>
    <w:p w14:paraId="1DFE0F90" w14:textId="4BB86F23" w:rsidR="001F2E51" w:rsidRDefault="001F2E51" w:rsidP="001F2E51">
      <w:pPr>
        <w:jc w:val="center"/>
        <w:rPr>
          <w:b/>
          <w:bCs/>
          <w:sz w:val="28"/>
          <w:szCs w:val="24"/>
        </w:rPr>
      </w:pPr>
    </w:p>
    <w:p w14:paraId="7D8C7464" w14:textId="105A2900" w:rsidR="001F2E51" w:rsidRDefault="001F2E51" w:rsidP="001F2E51">
      <w:pPr>
        <w:jc w:val="center"/>
        <w:rPr>
          <w:b/>
          <w:bCs/>
          <w:sz w:val="28"/>
          <w:szCs w:val="24"/>
        </w:rPr>
      </w:pPr>
    </w:p>
    <w:p w14:paraId="6DE3A476" w14:textId="77777777" w:rsidR="001F2E51" w:rsidRPr="001F2E51" w:rsidRDefault="001F2E51" w:rsidP="001F2E51">
      <w:pPr>
        <w:jc w:val="center"/>
        <w:rPr>
          <w:b/>
          <w:bCs/>
          <w:sz w:val="28"/>
          <w:szCs w:val="24"/>
        </w:rPr>
      </w:pPr>
    </w:p>
    <w:p w14:paraId="1FEE1423" w14:textId="32EAB0BD" w:rsidR="001F2E51" w:rsidRPr="001F2E51" w:rsidRDefault="001F2E51" w:rsidP="001F2E51">
      <w:pPr>
        <w:jc w:val="center"/>
        <w:rPr>
          <w:b/>
          <w:bCs/>
          <w:sz w:val="28"/>
          <w:szCs w:val="24"/>
        </w:rPr>
      </w:pPr>
      <w:r w:rsidRPr="001F2E51">
        <w:rPr>
          <w:b/>
          <w:bCs/>
          <w:sz w:val="28"/>
          <w:szCs w:val="24"/>
        </w:rPr>
        <w:t>COMPLAINTS &amp; GRIEVANCE PROCEDURE</w:t>
      </w:r>
    </w:p>
    <w:p w14:paraId="708B09FD" w14:textId="210B2C1E" w:rsidR="001F2E51" w:rsidRDefault="001F2E51" w:rsidP="001F2E51">
      <w:pPr>
        <w:jc w:val="center"/>
        <w:rPr>
          <w:b/>
          <w:bCs/>
        </w:rPr>
      </w:pPr>
    </w:p>
    <w:p w14:paraId="44A84274" w14:textId="060A47E4" w:rsidR="001F2E51" w:rsidRDefault="001F2E51" w:rsidP="001F2E51">
      <w:pPr>
        <w:jc w:val="center"/>
        <w:rPr>
          <w:b/>
          <w:bCs/>
        </w:rPr>
      </w:pPr>
    </w:p>
    <w:p w14:paraId="5374B0F2" w14:textId="3EB519D1" w:rsidR="001F2E51" w:rsidRDefault="001F2E51" w:rsidP="001F2E51">
      <w:pPr>
        <w:jc w:val="center"/>
        <w:rPr>
          <w:b/>
          <w:bCs/>
        </w:rPr>
      </w:pPr>
    </w:p>
    <w:p w14:paraId="44AC41F7" w14:textId="1F6B6ECF" w:rsidR="001F2E51" w:rsidRDefault="001F2E51" w:rsidP="001F2E51">
      <w:pPr>
        <w:jc w:val="center"/>
        <w:rPr>
          <w:b/>
          <w:bCs/>
        </w:rPr>
      </w:pPr>
    </w:p>
    <w:p w14:paraId="7786B903" w14:textId="0674A2AD" w:rsidR="001F2E51" w:rsidRDefault="001F2E51" w:rsidP="001F2E51">
      <w:pPr>
        <w:jc w:val="center"/>
        <w:rPr>
          <w:b/>
          <w:bCs/>
        </w:rPr>
      </w:pPr>
    </w:p>
    <w:p w14:paraId="4391809E" w14:textId="715730A8" w:rsidR="001F2E51" w:rsidRDefault="001F2E51" w:rsidP="001F2E51">
      <w:pPr>
        <w:jc w:val="center"/>
        <w:rPr>
          <w:b/>
          <w:bCs/>
        </w:rPr>
      </w:pPr>
    </w:p>
    <w:p w14:paraId="38F28B2D" w14:textId="4BD217C9" w:rsidR="001F2E51" w:rsidRDefault="001F2E51" w:rsidP="001F2E51">
      <w:pPr>
        <w:jc w:val="center"/>
        <w:rPr>
          <w:b/>
          <w:bCs/>
        </w:rPr>
      </w:pPr>
    </w:p>
    <w:p w14:paraId="55E75D13" w14:textId="27EA80B0" w:rsidR="001F2E51" w:rsidRDefault="001F2E51" w:rsidP="001F2E51">
      <w:pPr>
        <w:jc w:val="center"/>
        <w:rPr>
          <w:b/>
          <w:bCs/>
        </w:rPr>
      </w:pPr>
    </w:p>
    <w:p w14:paraId="6A57B128" w14:textId="413447D6" w:rsidR="001F2E51" w:rsidRDefault="001F2E51" w:rsidP="001F2E51">
      <w:pPr>
        <w:jc w:val="center"/>
        <w:rPr>
          <w:b/>
          <w:bCs/>
        </w:rPr>
      </w:pPr>
    </w:p>
    <w:p w14:paraId="0DB4C3B2" w14:textId="6AC44D2B" w:rsidR="001F2E51" w:rsidRDefault="001F2E51" w:rsidP="001F2E51">
      <w:pPr>
        <w:jc w:val="center"/>
        <w:rPr>
          <w:b/>
          <w:bCs/>
        </w:rPr>
      </w:pPr>
    </w:p>
    <w:p w14:paraId="07D14BBB" w14:textId="03530800" w:rsidR="001F2E51" w:rsidRDefault="001F2E51" w:rsidP="001F2E51">
      <w:pPr>
        <w:jc w:val="center"/>
        <w:rPr>
          <w:b/>
          <w:bCs/>
        </w:rPr>
      </w:pPr>
    </w:p>
    <w:p w14:paraId="23668AEB" w14:textId="2FEC2594" w:rsidR="001F2E51" w:rsidRDefault="001F2E51" w:rsidP="001F2E51">
      <w:pPr>
        <w:jc w:val="center"/>
        <w:rPr>
          <w:b/>
          <w:bCs/>
        </w:rPr>
      </w:pPr>
    </w:p>
    <w:p w14:paraId="116A5ED5" w14:textId="38C4D078" w:rsidR="001F2E51" w:rsidRDefault="001F2E51" w:rsidP="001F2E51">
      <w:pPr>
        <w:jc w:val="center"/>
        <w:rPr>
          <w:b/>
          <w:bCs/>
        </w:rPr>
      </w:pPr>
    </w:p>
    <w:p w14:paraId="717E632F" w14:textId="18AFE8E1" w:rsidR="001F2E51" w:rsidRDefault="001F2E51" w:rsidP="001F2E51">
      <w:pPr>
        <w:jc w:val="center"/>
        <w:rPr>
          <w:b/>
          <w:bCs/>
        </w:rPr>
      </w:pPr>
    </w:p>
    <w:p w14:paraId="2F85BB4F" w14:textId="386F88B0" w:rsidR="001F2E51" w:rsidRDefault="001F2E51" w:rsidP="001F2E51">
      <w:pPr>
        <w:jc w:val="center"/>
        <w:rPr>
          <w:b/>
          <w:bCs/>
        </w:rPr>
      </w:pPr>
    </w:p>
    <w:p w14:paraId="29DB8A40" w14:textId="66538992" w:rsidR="001F2E51" w:rsidRDefault="001F2E51" w:rsidP="001F2E51">
      <w:pPr>
        <w:jc w:val="center"/>
        <w:rPr>
          <w:b/>
          <w:bCs/>
        </w:rPr>
      </w:pPr>
    </w:p>
    <w:p w14:paraId="2DD19B74" w14:textId="5D457CD1" w:rsidR="001F2E51" w:rsidRDefault="001F2E51" w:rsidP="001F2E51">
      <w:pPr>
        <w:jc w:val="center"/>
        <w:rPr>
          <w:b/>
          <w:bCs/>
        </w:rPr>
      </w:pPr>
    </w:p>
    <w:p w14:paraId="1B5A0F91" w14:textId="31DD0AFF" w:rsidR="001F2E51" w:rsidRDefault="001F2E51" w:rsidP="00A6798A">
      <w:pPr>
        <w:pStyle w:val="Header"/>
        <w:numPr>
          <w:ilvl w:val="0"/>
          <w:numId w:val="1"/>
        </w:numPr>
        <w:tabs>
          <w:tab w:val="clear" w:pos="4513"/>
          <w:tab w:val="clear" w:pos="9026"/>
        </w:tabs>
        <w:spacing w:after="160" w:line="259" w:lineRule="auto"/>
      </w:pPr>
      <w:r>
        <w:t>It is the policy of Blyth Town Council that all complaints or grievances, from whatever source, will be dealt with by the Complaints and Grievance</w:t>
      </w:r>
      <w:r w:rsidR="0081380A">
        <w:t xml:space="preserve"> Sub</w:t>
      </w:r>
      <w:r>
        <w:t xml:space="preserve"> Committee (the Committee), except where indicated.</w:t>
      </w:r>
    </w:p>
    <w:p w14:paraId="0F9AA0A8" w14:textId="66289E92" w:rsidR="001F2E51" w:rsidRDefault="001F2E51" w:rsidP="00A6798A">
      <w:pPr>
        <w:pStyle w:val="Header"/>
        <w:numPr>
          <w:ilvl w:val="0"/>
          <w:numId w:val="1"/>
        </w:numPr>
        <w:tabs>
          <w:tab w:val="clear" w:pos="4513"/>
          <w:tab w:val="clear" w:pos="9026"/>
        </w:tabs>
        <w:spacing w:after="160" w:line="259" w:lineRule="auto"/>
      </w:pPr>
      <w:r>
        <w:t xml:space="preserve">Where any member of the Sub Committee is unable to attend a scheduled meeting, for a reasonable reason, then a representative of </w:t>
      </w:r>
      <w:r w:rsidR="00B25FD2">
        <w:t>that political</w:t>
      </w:r>
      <w:r>
        <w:t xml:space="preserve"> group to which that member belongs, may, by written notice to the Proper Officer, at any time before the meeting, substitute an alternative member for the duration of the meeting.</w:t>
      </w:r>
    </w:p>
    <w:p w14:paraId="1C4DD888" w14:textId="2A6F3CD2" w:rsidR="001F2E51" w:rsidRDefault="001F2E51" w:rsidP="00A6798A">
      <w:pPr>
        <w:pStyle w:val="Header"/>
        <w:numPr>
          <w:ilvl w:val="0"/>
          <w:numId w:val="1"/>
        </w:numPr>
        <w:tabs>
          <w:tab w:val="clear" w:pos="4513"/>
          <w:tab w:val="clear" w:pos="9026"/>
        </w:tabs>
        <w:spacing w:after="160" w:line="259" w:lineRule="auto"/>
      </w:pPr>
      <w:r>
        <w:t>In this procedure “Complaint” will include grievance or representations and the Proper Officer shall be the Town Clerk (subject to paragraph 13 below).</w:t>
      </w:r>
    </w:p>
    <w:p w14:paraId="087D1285" w14:textId="63E91942" w:rsidR="001F2E51" w:rsidRDefault="001F2E51" w:rsidP="00A6798A">
      <w:pPr>
        <w:pStyle w:val="Header"/>
        <w:numPr>
          <w:ilvl w:val="0"/>
          <w:numId w:val="1"/>
        </w:numPr>
        <w:tabs>
          <w:tab w:val="clear" w:pos="4513"/>
          <w:tab w:val="clear" w:pos="9026"/>
        </w:tabs>
        <w:spacing w:after="160" w:line="259" w:lineRule="auto"/>
      </w:pPr>
      <w:r>
        <w:t>The overriding objective of this process is to deal with complaints in an expeditious manner whilst not diverting scarce resources from service delivery.</w:t>
      </w:r>
    </w:p>
    <w:p w14:paraId="007AF19E" w14:textId="10573466" w:rsidR="001F2E51" w:rsidRDefault="001F2E51" w:rsidP="00A6798A">
      <w:pPr>
        <w:pStyle w:val="Header"/>
        <w:numPr>
          <w:ilvl w:val="0"/>
          <w:numId w:val="1"/>
        </w:numPr>
        <w:tabs>
          <w:tab w:val="clear" w:pos="4513"/>
          <w:tab w:val="clear" w:pos="9026"/>
        </w:tabs>
        <w:spacing w:after="160" w:line="259" w:lineRule="auto"/>
      </w:pPr>
      <w:r>
        <w:t>The issuing of a formal apolo</w:t>
      </w:r>
      <w:r w:rsidR="0081380A">
        <w:t>gy</w:t>
      </w:r>
      <w:r>
        <w:t xml:space="preserve"> will not be limited to as</w:t>
      </w:r>
      <w:r w:rsidR="0081380A">
        <w:t>s</w:t>
      </w:r>
      <w:r>
        <w:t>es</w:t>
      </w:r>
      <w:r w:rsidR="0081380A">
        <w:t>s</w:t>
      </w:r>
      <w:r>
        <w:t xml:space="preserve"> where the Town Clerk or an individual Officer is at fault, but will include situations where with hindsight matters could have been handled better or more effectively.</w:t>
      </w:r>
    </w:p>
    <w:p w14:paraId="6FA85F01" w14:textId="43515F00" w:rsidR="001F2E51" w:rsidRDefault="001F2E51" w:rsidP="00A6798A">
      <w:pPr>
        <w:pStyle w:val="Header"/>
        <w:numPr>
          <w:ilvl w:val="0"/>
          <w:numId w:val="1"/>
        </w:numPr>
        <w:tabs>
          <w:tab w:val="clear" w:pos="4513"/>
          <w:tab w:val="clear" w:pos="9026"/>
        </w:tabs>
        <w:spacing w:after="160" w:line="259" w:lineRule="auto"/>
        <w:jc w:val="both"/>
      </w:pPr>
      <w:r>
        <w:t xml:space="preserve">The Town Council has limited resources and will not undertake investigations of each and every complaint.  In particular complaints will not be investigated where the Proper Officer, following </w:t>
      </w:r>
      <w:r w:rsidR="00A6798A">
        <w:t xml:space="preserve">consultation </w:t>
      </w:r>
      <w:r>
        <w:t>with the Chair of the Committee, is of a view that the complaint falls into o</w:t>
      </w:r>
      <w:r w:rsidR="00A6798A">
        <w:t>ne</w:t>
      </w:r>
      <w:r>
        <w:t xml:space="preserve"> or more of the criteria below:</w:t>
      </w:r>
    </w:p>
    <w:p w14:paraId="23B66190" w14:textId="6817F5DA" w:rsidR="00A6798A" w:rsidRPr="00A6798A" w:rsidRDefault="00A6798A" w:rsidP="00A6798A">
      <w:pPr>
        <w:pStyle w:val="Header"/>
        <w:numPr>
          <w:ilvl w:val="1"/>
          <w:numId w:val="1"/>
        </w:numPr>
        <w:tabs>
          <w:tab w:val="clear" w:pos="4513"/>
          <w:tab w:val="clear" w:pos="9026"/>
        </w:tabs>
        <w:spacing w:after="160" w:line="259" w:lineRule="auto"/>
        <w:jc w:val="both"/>
      </w:pPr>
      <w:r>
        <w:t xml:space="preserve">Is the complaint about the conduct of an individual Town Councillor?  If so, </w:t>
      </w:r>
      <w:r w:rsidRPr="00A6798A">
        <w:rPr>
          <w:i/>
          <w:iCs/>
        </w:rPr>
        <w:t>the complainant will be advised to contact the County Council’s Monitoring Officer.</w:t>
      </w:r>
    </w:p>
    <w:p w14:paraId="7A3F93BE" w14:textId="3F583901" w:rsidR="00A6798A" w:rsidRPr="00A6798A" w:rsidRDefault="00A6798A" w:rsidP="00A6798A">
      <w:pPr>
        <w:pStyle w:val="Header"/>
        <w:numPr>
          <w:ilvl w:val="1"/>
          <w:numId w:val="1"/>
        </w:numPr>
        <w:tabs>
          <w:tab w:val="clear" w:pos="4513"/>
          <w:tab w:val="clear" w:pos="9026"/>
        </w:tabs>
        <w:spacing w:after="160" w:line="259" w:lineRule="auto"/>
        <w:jc w:val="both"/>
      </w:pPr>
      <w:r>
        <w:t xml:space="preserve">Has the complainant submitted enough information to satisfy the </w:t>
      </w:r>
      <w:r w:rsidR="00941850">
        <w:t xml:space="preserve">Town </w:t>
      </w:r>
      <w:proofErr w:type="gramStart"/>
      <w:r w:rsidR="00941850">
        <w:t xml:space="preserve">Clerk </w:t>
      </w:r>
      <w:r>
        <w:t xml:space="preserve"> that</w:t>
      </w:r>
      <w:proofErr w:type="gramEnd"/>
      <w:r>
        <w:t xml:space="preserve"> the complaint should be referred for investigation or other action?  If not,</w:t>
      </w:r>
      <w:r>
        <w:rPr>
          <w:i/>
          <w:iCs/>
        </w:rPr>
        <w:t xml:space="preserve"> the information provided is insufficient to make a decision.  No further action will be taken on the complaint unless sufficient information is supplied within a specified time.</w:t>
      </w:r>
    </w:p>
    <w:p w14:paraId="27268318" w14:textId="79709221" w:rsidR="00A6798A" w:rsidRPr="00A6798A" w:rsidRDefault="00A6798A" w:rsidP="00A6798A">
      <w:pPr>
        <w:pStyle w:val="Header"/>
        <w:numPr>
          <w:ilvl w:val="1"/>
          <w:numId w:val="1"/>
        </w:numPr>
        <w:tabs>
          <w:tab w:val="clear" w:pos="4513"/>
          <w:tab w:val="clear" w:pos="9026"/>
        </w:tabs>
        <w:spacing w:after="160" w:line="259" w:lineRule="auto"/>
        <w:jc w:val="both"/>
      </w:pPr>
      <w:r>
        <w:t xml:space="preserve">Is the complaint about someone who is no longer a member of the Council, but is a member of another authority?  If so, should the complaint be referred to the Monitoring Officer of that </w:t>
      </w:r>
      <w:r>
        <w:lastRenderedPageBreak/>
        <w:t>authority? If yes</w:t>
      </w:r>
      <w:r>
        <w:rPr>
          <w:i/>
          <w:iCs/>
        </w:rPr>
        <w:t>, the complainant will be advised to contact the other authority.</w:t>
      </w:r>
    </w:p>
    <w:p w14:paraId="7C2BBB7E" w14:textId="346501DD" w:rsidR="00A6798A" w:rsidRPr="00A6798A" w:rsidRDefault="00A6798A" w:rsidP="00A6798A">
      <w:pPr>
        <w:pStyle w:val="Header"/>
        <w:numPr>
          <w:ilvl w:val="1"/>
          <w:numId w:val="1"/>
        </w:numPr>
        <w:tabs>
          <w:tab w:val="clear" w:pos="4513"/>
          <w:tab w:val="clear" w:pos="9026"/>
        </w:tabs>
        <w:spacing w:after="160" w:line="259" w:lineRule="auto"/>
        <w:jc w:val="both"/>
      </w:pPr>
      <w:r>
        <w:t>Has the complaint already been the subject of an investigation or other action relating to the Code of Conduct or has the complaint been the subject of an inv</w:t>
      </w:r>
      <w:r w:rsidR="00C33C79">
        <w:t>e</w:t>
      </w:r>
      <w:r>
        <w:t xml:space="preserve">stigation by other regulatory authorities? If yes, </w:t>
      </w:r>
      <w:r w:rsidRPr="00A6798A">
        <w:rPr>
          <w:i/>
          <w:iCs/>
        </w:rPr>
        <w:t xml:space="preserve">there may </w:t>
      </w:r>
      <w:r>
        <w:rPr>
          <w:i/>
          <w:iCs/>
        </w:rPr>
        <w:t>b</w:t>
      </w:r>
      <w:r w:rsidRPr="00A6798A">
        <w:rPr>
          <w:i/>
          <w:iCs/>
        </w:rPr>
        <w:t>e</w:t>
      </w:r>
      <w:r>
        <w:rPr>
          <w:i/>
          <w:iCs/>
        </w:rPr>
        <w:t xml:space="preserve"> nothing more to be gained by further action being taken.</w:t>
      </w:r>
    </w:p>
    <w:p w14:paraId="06FF69B9" w14:textId="43BCAB54" w:rsidR="00A6798A" w:rsidRPr="00C33C79" w:rsidRDefault="00A6798A" w:rsidP="00A6798A">
      <w:pPr>
        <w:pStyle w:val="Header"/>
        <w:numPr>
          <w:ilvl w:val="1"/>
          <w:numId w:val="1"/>
        </w:numPr>
        <w:tabs>
          <w:tab w:val="clear" w:pos="4513"/>
          <w:tab w:val="clear" w:pos="9026"/>
        </w:tabs>
        <w:spacing w:after="160" w:line="259" w:lineRule="auto"/>
        <w:jc w:val="both"/>
      </w:pPr>
      <w:r>
        <w:t xml:space="preserve">Is the complaint about something which happened so long ago that there would be little benefit in taking action </w:t>
      </w:r>
      <w:r w:rsidR="000F643C">
        <w:t>now? If</w:t>
      </w:r>
      <w:r w:rsidR="00C33C79">
        <w:t xml:space="preserve"> yes, </w:t>
      </w:r>
      <w:r w:rsidR="00C33C79">
        <w:rPr>
          <w:i/>
          <w:iCs/>
        </w:rPr>
        <w:t>further action may not be warranted.</w:t>
      </w:r>
    </w:p>
    <w:p w14:paraId="4159C051" w14:textId="47709235" w:rsidR="00C33C79" w:rsidRPr="00C33C79" w:rsidRDefault="00C33C79" w:rsidP="00A6798A">
      <w:pPr>
        <w:pStyle w:val="Header"/>
        <w:numPr>
          <w:ilvl w:val="1"/>
          <w:numId w:val="1"/>
        </w:numPr>
        <w:tabs>
          <w:tab w:val="clear" w:pos="4513"/>
          <w:tab w:val="clear" w:pos="9026"/>
        </w:tabs>
        <w:spacing w:after="160" w:line="259" w:lineRule="auto"/>
        <w:jc w:val="both"/>
      </w:pPr>
      <w:r>
        <w:rPr>
          <w:i/>
          <w:iCs/>
        </w:rPr>
        <w:t xml:space="preserve">Does the complaint seem too </w:t>
      </w:r>
      <w:r w:rsidR="000F643C">
        <w:rPr>
          <w:i/>
          <w:iCs/>
        </w:rPr>
        <w:t>trivial</w:t>
      </w:r>
      <w:r>
        <w:rPr>
          <w:i/>
          <w:iCs/>
        </w:rPr>
        <w:t xml:space="preserve"> to justify the use of resources? If yes, further action will not be warranted.</w:t>
      </w:r>
    </w:p>
    <w:p w14:paraId="1121B0AE" w14:textId="2723BFF5" w:rsidR="00C33C79" w:rsidRPr="00C33C79" w:rsidRDefault="00C33C79" w:rsidP="00A6798A">
      <w:pPr>
        <w:pStyle w:val="Header"/>
        <w:numPr>
          <w:ilvl w:val="1"/>
          <w:numId w:val="1"/>
        </w:numPr>
        <w:tabs>
          <w:tab w:val="clear" w:pos="4513"/>
          <w:tab w:val="clear" w:pos="9026"/>
        </w:tabs>
        <w:spacing w:after="160" w:line="259" w:lineRule="auto"/>
        <w:jc w:val="both"/>
      </w:pPr>
      <w:r>
        <w:t>Does the complaint appear to be simply malicious, politically motivated or tit-for-tat? If yes</w:t>
      </w:r>
      <w:r w:rsidR="000F643C">
        <w:t xml:space="preserve">, </w:t>
      </w:r>
      <w:r w:rsidR="000F643C">
        <w:rPr>
          <w:i/>
          <w:iCs/>
        </w:rPr>
        <w:t>further</w:t>
      </w:r>
      <w:r>
        <w:rPr>
          <w:i/>
          <w:iCs/>
        </w:rPr>
        <w:t xml:space="preserve"> action will not normally be warranted.</w:t>
      </w:r>
    </w:p>
    <w:p w14:paraId="1D583FE9" w14:textId="2187D01B" w:rsidR="00C33C79" w:rsidRPr="00C33C79" w:rsidRDefault="00C33C79" w:rsidP="00A6798A">
      <w:pPr>
        <w:pStyle w:val="Header"/>
        <w:numPr>
          <w:ilvl w:val="1"/>
          <w:numId w:val="1"/>
        </w:numPr>
        <w:tabs>
          <w:tab w:val="clear" w:pos="4513"/>
          <w:tab w:val="clear" w:pos="9026"/>
        </w:tabs>
        <w:spacing w:after="160" w:line="259" w:lineRule="auto"/>
        <w:jc w:val="both"/>
      </w:pPr>
      <w:r>
        <w:t xml:space="preserve">Is the complaint anonymous? If yes, </w:t>
      </w:r>
      <w:r>
        <w:rPr>
          <w:i/>
          <w:iCs/>
        </w:rPr>
        <w:t xml:space="preserve">no </w:t>
      </w:r>
      <w:r w:rsidR="000F643C">
        <w:rPr>
          <w:i/>
          <w:iCs/>
        </w:rPr>
        <w:t>action will</w:t>
      </w:r>
      <w:r>
        <w:rPr>
          <w:i/>
          <w:iCs/>
        </w:rPr>
        <w:t xml:space="preserve"> normally be taken unless there ae compelling reasons to suggest otherwise e.g. if it includes documentary or photographic evidence indicating an exceptionally serious or significant matter.</w:t>
      </w:r>
    </w:p>
    <w:p w14:paraId="19C93C78" w14:textId="5EFB18D1" w:rsidR="00C33C79" w:rsidRDefault="00C33C79" w:rsidP="00C33C79">
      <w:pPr>
        <w:pStyle w:val="Header"/>
        <w:tabs>
          <w:tab w:val="clear" w:pos="4513"/>
          <w:tab w:val="clear" w:pos="9026"/>
        </w:tabs>
        <w:spacing w:after="160" w:line="259" w:lineRule="auto"/>
        <w:jc w:val="both"/>
        <w:rPr>
          <w:b/>
          <w:bCs/>
        </w:rPr>
      </w:pPr>
      <w:r>
        <w:rPr>
          <w:b/>
          <w:bCs/>
        </w:rPr>
        <w:t>Process Guidelines</w:t>
      </w:r>
    </w:p>
    <w:p w14:paraId="3D2F41E0" w14:textId="724754D4" w:rsidR="00C33C79" w:rsidRPr="00C33C79" w:rsidRDefault="00C33C79" w:rsidP="00C33C79">
      <w:pPr>
        <w:pStyle w:val="Header"/>
        <w:numPr>
          <w:ilvl w:val="0"/>
          <w:numId w:val="3"/>
        </w:numPr>
        <w:tabs>
          <w:tab w:val="clear" w:pos="4513"/>
          <w:tab w:val="clear" w:pos="9026"/>
        </w:tabs>
        <w:spacing w:after="160" w:line="259" w:lineRule="auto"/>
        <w:jc w:val="both"/>
        <w:rPr>
          <w:b/>
          <w:bCs/>
        </w:rPr>
      </w:pPr>
      <w:r>
        <w:t xml:space="preserve">On receipt of a complaint, the </w:t>
      </w:r>
      <w:proofErr w:type="gramStart"/>
      <w:r>
        <w:t xml:space="preserve">complainant </w:t>
      </w:r>
      <w:r w:rsidR="000F643C">
        <w:t xml:space="preserve"> may</w:t>
      </w:r>
      <w:proofErr w:type="gramEnd"/>
      <w:r>
        <w:t xml:space="preserve"> be asked to complete the Blyth Town Council Complaint Form (appendix 1).</w:t>
      </w:r>
      <w:r w:rsidR="000F643C">
        <w:t xml:space="preserve">  If the complaint is of a more minor nature where the Town Clerk initially feels that the</w:t>
      </w:r>
      <w:r w:rsidR="00941850">
        <w:t xml:space="preserve"> complaint can be dealt without reference to Committee</w:t>
      </w:r>
      <w:r w:rsidR="000F643C">
        <w:t xml:space="preserve"> then a letter or email would suffice.</w:t>
      </w:r>
    </w:p>
    <w:p w14:paraId="56C14530" w14:textId="358E2B9F" w:rsidR="00C33C79" w:rsidRPr="00C33C79" w:rsidRDefault="00C33C79" w:rsidP="00C33C79">
      <w:pPr>
        <w:pStyle w:val="Header"/>
        <w:numPr>
          <w:ilvl w:val="0"/>
          <w:numId w:val="3"/>
        </w:numPr>
        <w:tabs>
          <w:tab w:val="clear" w:pos="4513"/>
          <w:tab w:val="clear" w:pos="9026"/>
        </w:tabs>
        <w:spacing w:after="160" w:line="259" w:lineRule="auto"/>
        <w:jc w:val="both"/>
        <w:rPr>
          <w:b/>
          <w:bCs/>
        </w:rPr>
      </w:pPr>
      <w:r>
        <w:t xml:space="preserve">No further investigation will take place until a form has been returned to the </w:t>
      </w:r>
      <w:r w:rsidR="00941850">
        <w:t>Town Clerk</w:t>
      </w:r>
      <w:r>
        <w:t>.</w:t>
      </w:r>
    </w:p>
    <w:p w14:paraId="4866BBA9" w14:textId="6B7CEAB8" w:rsidR="00C33C79" w:rsidRPr="005C67D5" w:rsidRDefault="00C33C79" w:rsidP="00C33C79">
      <w:pPr>
        <w:pStyle w:val="Header"/>
        <w:numPr>
          <w:ilvl w:val="0"/>
          <w:numId w:val="3"/>
        </w:numPr>
        <w:tabs>
          <w:tab w:val="clear" w:pos="4513"/>
          <w:tab w:val="clear" w:pos="9026"/>
        </w:tabs>
        <w:spacing w:after="160" w:line="259" w:lineRule="auto"/>
        <w:jc w:val="both"/>
        <w:rPr>
          <w:b/>
          <w:bCs/>
        </w:rPr>
      </w:pPr>
      <w:r>
        <w:t>The complainant will be kept up to date with the progress of the investigation and</w:t>
      </w:r>
      <w:r w:rsidR="00941850">
        <w:t xml:space="preserve"> if appropriate</w:t>
      </w:r>
      <w:r>
        <w:t xml:space="preserve"> will be given the date of the Complaints and Grievance </w:t>
      </w:r>
      <w:r w:rsidR="00941850">
        <w:t xml:space="preserve">Sub </w:t>
      </w:r>
      <w:r>
        <w:t>Committee.</w:t>
      </w:r>
    </w:p>
    <w:p w14:paraId="46917F10" w14:textId="469D4CA5" w:rsidR="00941850" w:rsidRPr="005C67D5" w:rsidRDefault="00941850" w:rsidP="00C33C79">
      <w:pPr>
        <w:pStyle w:val="Header"/>
        <w:numPr>
          <w:ilvl w:val="0"/>
          <w:numId w:val="3"/>
        </w:numPr>
        <w:tabs>
          <w:tab w:val="clear" w:pos="4513"/>
          <w:tab w:val="clear" w:pos="9026"/>
        </w:tabs>
        <w:spacing w:after="160" w:line="259" w:lineRule="auto"/>
        <w:jc w:val="both"/>
        <w:rPr>
          <w:b/>
          <w:bCs/>
        </w:rPr>
      </w:pPr>
      <w:r>
        <w:t>The Town Clerk will initially review the Complaint and discuss the issues raised by the Complainant further to see if it is reasonable to arrive at a satisfactory conclusion.</w:t>
      </w:r>
    </w:p>
    <w:p w14:paraId="131DBE6C" w14:textId="7DA88F61" w:rsidR="00941850" w:rsidRPr="005C67D5" w:rsidRDefault="00941850" w:rsidP="00C33C79">
      <w:pPr>
        <w:pStyle w:val="Header"/>
        <w:numPr>
          <w:ilvl w:val="0"/>
          <w:numId w:val="3"/>
        </w:numPr>
        <w:tabs>
          <w:tab w:val="clear" w:pos="4513"/>
          <w:tab w:val="clear" w:pos="9026"/>
        </w:tabs>
        <w:spacing w:after="160" w:line="259" w:lineRule="auto"/>
        <w:jc w:val="both"/>
        <w:rPr>
          <w:b/>
          <w:bCs/>
        </w:rPr>
      </w:pPr>
      <w:r>
        <w:t xml:space="preserve">The </w:t>
      </w:r>
      <w:proofErr w:type="spellStart"/>
      <w:r>
        <w:t>Compainant</w:t>
      </w:r>
      <w:proofErr w:type="spellEnd"/>
      <w:r>
        <w:t xml:space="preserve"> will be given a copy of the responses provided by the Council in relation to all points raised by the Complainant.</w:t>
      </w:r>
    </w:p>
    <w:p w14:paraId="1B922D16" w14:textId="6506BB7B" w:rsidR="00941850" w:rsidRPr="00C33C79" w:rsidRDefault="00941850" w:rsidP="00C33C79">
      <w:pPr>
        <w:pStyle w:val="Header"/>
        <w:numPr>
          <w:ilvl w:val="0"/>
          <w:numId w:val="3"/>
        </w:numPr>
        <w:tabs>
          <w:tab w:val="clear" w:pos="4513"/>
          <w:tab w:val="clear" w:pos="9026"/>
        </w:tabs>
        <w:spacing w:after="160" w:line="259" w:lineRule="auto"/>
        <w:jc w:val="both"/>
        <w:rPr>
          <w:b/>
          <w:bCs/>
        </w:rPr>
      </w:pPr>
      <w:r>
        <w:t xml:space="preserve">In consideration of the above the Town Clerk will be able to assess which route the complaint needs to be taken and if appropriate will </w:t>
      </w:r>
      <w:r>
        <w:lastRenderedPageBreak/>
        <w:t>advise the Chair of the Complaints and Grievance Sub Committee accordingly.</w:t>
      </w:r>
    </w:p>
    <w:p w14:paraId="39DAADA4" w14:textId="1F60DB32" w:rsidR="00C33C79" w:rsidRPr="00C33C79" w:rsidRDefault="00C33C79" w:rsidP="00C33C79">
      <w:pPr>
        <w:pStyle w:val="Header"/>
        <w:tabs>
          <w:tab w:val="clear" w:pos="4513"/>
          <w:tab w:val="clear" w:pos="9026"/>
        </w:tabs>
        <w:spacing w:after="160" w:line="259" w:lineRule="auto"/>
        <w:ind w:left="114"/>
        <w:jc w:val="both"/>
        <w:rPr>
          <w:b/>
          <w:bCs/>
        </w:rPr>
      </w:pPr>
      <w:r>
        <w:rPr>
          <w:b/>
          <w:bCs/>
        </w:rPr>
        <w:t xml:space="preserve">What will happen at the </w:t>
      </w:r>
      <w:proofErr w:type="gramStart"/>
      <w:r>
        <w:rPr>
          <w:b/>
          <w:bCs/>
        </w:rPr>
        <w:t>Committee</w:t>
      </w:r>
      <w:proofErr w:type="gramEnd"/>
    </w:p>
    <w:p w14:paraId="16129BEF" w14:textId="02626D1D" w:rsidR="00C33C79" w:rsidRDefault="00C33C79" w:rsidP="00C33C79">
      <w:pPr>
        <w:pStyle w:val="ListParagraph"/>
        <w:numPr>
          <w:ilvl w:val="0"/>
          <w:numId w:val="2"/>
        </w:numPr>
        <w:ind w:left="171"/>
        <w:jc w:val="both"/>
        <w:rPr>
          <w:rFonts w:ascii="Verdana" w:hAnsi="Verdana"/>
          <w:sz w:val="24"/>
          <w:szCs w:val="24"/>
        </w:rPr>
      </w:pPr>
      <w:r>
        <w:rPr>
          <w:rFonts w:ascii="Verdana" w:hAnsi="Verdana"/>
          <w:sz w:val="24"/>
          <w:szCs w:val="24"/>
        </w:rPr>
        <w:t xml:space="preserve"> The Chair will explain the procedure that will be followed by the committee appointed to hear complaints.</w:t>
      </w:r>
    </w:p>
    <w:p w14:paraId="62F4CFB4" w14:textId="2A2C4E1A" w:rsidR="00C33C79" w:rsidRDefault="00C33C79" w:rsidP="00C33C79">
      <w:pPr>
        <w:pStyle w:val="ListParagraph"/>
        <w:numPr>
          <w:ilvl w:val="0"/>
          <w:numId w:val="2"/>
        </w:numPr>
        <w:ind w:left="171"/>
        <w:jc w:val="both"/>
        <w:rPr>
          <w:rFonts w:ascii="Verdana" w:hAnsi="Verdana"/>
          <w:sz w:val="24"/>
          <w:szCs w:val="24"/>
        </w:rPr>
      </w:pPr>
      <w:r>
        <w:rPr>
          <w:rFonts w:ascii="Verdana" w:hAnsi="Verdana"/>
          <w:sz w:val="24"/>
          <w:szCs w:val="24"/>
        </w:rPr>
        <w:t xml:space="preserve">The complainant will be requested to state </w:t>
      </w:r>
      <w:proofErr w:type="gramStart"/>
      <w:r w:rsidR="00941850">
        <w:rPr>
          <w:rFonts w:ascii="Verdana" w:hAnsi="Verdana"/>
          <w:sz w:val="24"/>
          <w:szCs w:val="24"/>
        </w:rPr>
        <w:t xml:space="preserve">their </w:t>
      </w:r>
      <w:r>
        <w:rPr>
          <w:rFonts w:ascii="Verdana" w:hAnsi="Verdana"/>
          <w:sz w:val="24"/>
          <w:szCs w:val="24"/>
        </w:rPr>
        <w:t xml:space="preserve"> complaint</w:t>
      </w:r>
      <w:proofErr w:type="gramEnd"/>
      <w:r>
        <w:rPr>
          <w:rFonts w:ascii="Verdana" w:hAnsi="Verdana"/>
          <w:sz w:val="24"/>
          <w:szCs w:val="24"/>
        </w:rPr>
        <w:t xml:space="preserve"> to the committee. </w:t>
      </w:r>
    </w:p>
    <w:p w14:paraId="64D108DA" w14:textId="172BFB21" w:rsidR="00C33C79" w:rsidRDefault="00C33C79" w:rsidP="00C33C79">
      <w:pPr>
        <w:pStyle w:val="ListParagraph"/>
        <w:numPr>
          <w:ilvl w:val="0"/>
          <w:numId w:val="2"/>
        </w:numPr>
        <w:ind w:left="171"/>
        <w:jc w:val="both"/>
        <w:rPr>
          <w:rFonts w:ascii="Verdana" w:hAnsi="Verdana"/>
          <w:sz w:val="24"/>
          <w:szCs w:val="24"/>
        </w:rPr>
      </w:pPr>
      <w:r>
        <w:rPr>
          <w:rFonts w:ascii="Verdana" w:hAnsi="Verdana"/>
          <w:sz w:val="24"/>
          <w:szCs w:val="24"/>
        </w:rPr>
        <w:t xml:space="preserve">The complainant is entitled to have a friend present during the complaints process but that person </w:t>
      </w:r>
      <w:r w:rsidR="0056512C">
        <w:rPr>
          <w:rFonts w:ascii="Verdana" w:hAnsi="Verdana"/>
          <w:sz w:val="24"/>
          <w:szCs w:val="24"/>
        </w:rPr>
        <w:t>is not</w:t>
      </w:r>
      <w:r>
        <w:rPr>
          <w:rFonts w:ascii="Verdana" w:hAnsi="Verdana"/>
          <w:sz w:val="24"/>
          <w:szCs w:val="24"/>
        </w:rPr>
        <w:t xml:space="preserve"> allowed to present the case for the complainant nor speak during the process.</w:t>
      </w:r>
    </w:p>
    <w:p w14:paraId="424D7294" w14:textId="77777777" w:rsidR="00C33C79" w:rsidRDefault="00C33C79" w:rsidP="00C33C79">
      <w:pPr>
        <w:pStyle w:val="ListParagraph"/>
        <w:numPr>
          <w:ilvl w:val="0"/>
          <w:numId w:val="2"/>
        </w:numPr>
        <w:ind w:left="171"/>
        <w:jc w:val="both"/>
        <w:rPr>
          <w:rFonts w:ascii="Verdana" w:hAnsi="Verdana"/>
          <w:sz w:val="24"/>
          <w:szCs w:val="24"/>
        </w:rPr>
      </w:pPr>
      <w:r>
        <w:rPr>
          <w:rFonts w:ascii="Verdana" w:hAnsi="Verdana"/>
          <w:sz w:val="24"/>
          <w:szCs w:val="24"/>
        </w:rPr>
        <w:t xml:space="preserve">The Complainant or the friend can ask for a time out for a few minutes at any time to seek advice or support from the friend. </w:t>
      </w:r>
    </w:p>
    <w:p w14:paraId="30317A5F" w14:textId="77777777" w:rsidR="00C33C79" w:rsidRDefault="00C33C79" w:rsidP="00C33C79">
      <w:pPr>
        <w:pStyle w:val="ListParagraph"/>
        <w:numPr>
          <w:ilvl w:val="0"/>
          <w:numId w:val="2"/>
        </w:numPr>
        <w:ind w:left="171"/>
        <w:jc w:val="both"/>
        <w:rPr>
          <w:rFonts w:ascii="Verdana" w:hAnsi="Verdana"/>
          <w:sz w:val="24"/>
          <w:szCs w:val="24"/>
        </w:rPr>
      </w:pPr>
      <w:r>
        <w:rPr>
          <w:rFonts w:ascii="Verdana" w:hAnsi="Verdana"/>
          <w:sz w:val="24"/>
          <w:szCs w:val="24"/>
        </w:rPr>
        <w:t>The committee may ask any questions relating to the incident that will be answered by the complainant.</w:t>
      </w:r>
    </w:p>
    <w:p w14:paraId="753069D9" w14:textId="77777777" w:rsidR="00C33C79" w:rsidRDefault="00C33C79" w:rsidP="00C33C79">
      <w:pPr>
        <w:pStyle w:val="ListParagraph"/>
        <w:numPr>
          <w:ilvl w:val="0"/>
          <w:numId w:val="2"/>
        </w:numPr>
        <w:ind w:left="171"/>
        <w:jc w:val="both"/>
        <w:rPr>
          <w:rFonts w:ascii="Verdana" w:hAnsi="Verdana"/>
          <w:sz w:val="24"/>
          <w:szCs w:val="24"/>
        </w:rPr>
      </w:pPr>
      <w:r>
        <w:rPr>
          <w:rFonts w:ascii="Verdana" w:hAnsi="Verdana"/>
          <w:sz w:val="24"/>
          <w:szCs w:val="24"/>
        </w:rPr>
        <w:t>The complainant will be asked to wait in the member’s room.</w:t>
      </w:r>
    </w:p>
    <w:p w14:paraId="5D5993C7" w14:textId="77777777" w:rsidR="00C33C79" w:rsidRDefault="00C33C79" w:rsidP="00C33C79">
      <w:pPr>
        <w:pStyle w:val="ListParagraph"/>
        <w:numPr>
          <w:ilvl w:val="0"/>
          <w:numId w:val="2"/>
        </w:numPr>
        <w:ind w:left="171"/>
        <w:jc w:val="both"/>
        <w:rPr>
          <w:rFonts w:ascii="Verdana" w:hAnsi="Verdana"/>
          <w:sz w:val="24"/>
          <w:szCs w:val="24"/>
        </w:rPr>
      </w:pPr>
      <w:r>
        <w:rPr>
          <w:rFonts w:ascii="Verdana" w:hAnsi="Verdana"/>
          <w:sz w:val="24"/>
          <w:szCs w:val="24"/>
        </w:rPr>
        <w:t>The officer(s) concerned in incident will be invited to explain their version of the incident and answer any questions. The officer may wish to have the support of a friend who will not be allowed to speak.</w:t>
      </w:r>
    </w:p>
    <w:p w14:paraId="50873380" w14:textId="77777777" w:rsidR="00C33C79" w:rsidRDefault="00C33C79" w:rsidP="00C33C79">
      <w:pPr>
        <w:pStyle w:val="ListParagraph"/>
        <w:numPr>
          <w:ilvl w:val="0"/>
          <w:numId w:val="2"/>
        </w:numPr>
        <w:ind w:left="171"/>
        <w:jc w:val="both"/>
        <w:rPr>
          <w:rFonts w:ascii="Verdana" w:hAnsi="Verdana"/>
          <w:sz w:val="24"/>
          <w:szCs w:val="24"/>
        </w:rPr>
      </w:pPr>
      <w:r>
        <w:rPr>
          <w:rFonts w:ascii="Verdana" w:hAnsi="Verdana"/>
          <w:sz w:val="24"/>
          <w:szCs w:val="24"/>
        </w:rPr>
        <w:t>The officer or friend can ask for a time out for a few minutes at any time to seek advice or support from the friend.</w:t>
      </w:r>
    </w:p>
    <w:p w14:paraId="6DCF9927" w14:textId="77777777" w:rsidR="00C33C79" w:rsidRDefault="00C33C79" w:rsidP="00C33C79">
      <w:pPr>
        <w:pStyle w:val="ListParagraph"/>
        <w:numPr>
          <w:ilvl w:val="0"/>
          <w:numId w:val="2"/>
        </w:numPr>
        <w:ind w:left="171"/>
        <w:jc w:val="both"/>
        <w:rPr>
          <w:rFonts w:ascii="Verdana" w:hAnsi="Verdana"/>
          <w:sz w:val="24"/>
          <w:szCs w:val="24"/>
        </w:rPr>
      </w:pPr>
      <w:r>
        <w:rPr>
          <w:rFonts w:ascii="Verdana" w:hAnsi="Verdana"/>
          <w:sz w:val="24"/>
          <w:szCs w:val="24"/>
        </w:rPr>
        <w:t>The officer will be asked to wait in a separate room while the committee discuss the issues.</w:t>
      </w:r>
    </w:p>
    <w:p w14:paraId="50335D56" w14:textId="77777777" w:rsidR="00C33C79" w:rsidRDefault="00C33C79" w:rsidP="00C33C79">
      <w:pPr>
        <w:pStyle w:val="ListParagraph"/>
        <w:numPr>
          <w:ilvl w:val="0"/>
          <w:numId w:val="2"/>
        </w:numPr>
        <w:ind w:left="171"/>
        <w:jc w:val="both"/>
        <w:rPr>
          <w:rFonts w:ascii="Verdana" w:hAnsi="Verdana"/>
          <w:sz w:val="24"/>
          <w:szCs w:val="24"/>
        </w:rPr>
      </w:pPr>
      <w:r>
        <w:rPr>
          <w:rFonts w:ascii="Verdana" w:hAnsi="Verdana"/>
          <w:sz w:val="24"/>
          <w:szCs w:val="24"/>
        </w:rPr>
        <w:t>The complainant may be called back to the committee to answer any further questions.</w:t>
      </w:r>
    </w:p>
    <w:p w14:paraId="5D9082EF" w14:textId="77777777" w:rsidR="00C33C79" w:rsidRDefault="00C33C79" w:rsidP="00C33C79">
      <w:pPr>
        <w:pStyle w:val="ListParagraph"/>
        <w:numPr>
          <w:ilvl w:val="0"/>
          <w:numId w:val="2"/>
        </w:numPr>
        <w:ind w:left="171"/>
        <w:jc w:val="both"/>
        <w:rPr>
          <w:rFonts w:ascii="Verdana" w:hAnsi="Verdana"/>
          <w:sz w:val="24"/>
          <w:szCs w:val="24"/>
        </w:rPr>
      </w:pPr>
      <w:r>
        <w:rPr>
          <w:rFonts w:ascii="Verdana" w:hAnsi="Verdana"/>
          <w:sz w:val="24"/>
          <w:szCs w:val="24"/>
        </w:rPr>
        <w:t>The officer may be called back to answer any further questions.</w:t>
      </w:r>
    </w:p>
    <w:p w14:paraId="0BFBEABC" w14:textId="0D4DF044" w:rsidR="00C33C79" w:rsidRDefault="00C33C79" w:rsidP="00C33C79">
      <w:pPr>
        <w:pStyle w:val="ListParagraph"/>
        <w:numPr>
          <w:ilvl w:val="0"/>
          <w:numId w:val="2"/>
        </w:numPr>
        <w:ind w:left="171"/>
        <w:jc w:val="both"/>
        <w:rPr>
          <w:rFonts w:ascii="Verdana" w:hAnsi="Verdana"/>
          <w:sz w:val="24"/>
          <w:szCs w:val="24"/>
        </w:rPr>
      </w:pPr>
      <w:r>
        <w:rPr>
          <w:rFonts w:ascii="Verdana" w:hAnsi="Verdana"/>
          <w:sz w:val="24"/>
          <w:szCs w:val="24"/>
        </w:rPr>
        <w:t>The complainant will be informed that the committee will discuss the complaint and inform the complainant of their decision and reasons in writing.</w:t>
      </w:r>
    </w:p>
    <w:p w14:paraId="02071AED" w14:textId="0A98AC95" w:rsidR="0056512C" w:rsidRDefault="0056512C" w:rsidP="0056512C">
      <w:pPr>
        <w:pStyle w:val="Heading3"/>
      </w:pPr>
      <w:r>
        <w:t>STAFF</w:t>
      </w:r>
    </w:p>
    <w:p w14:paraId="1E219704" w14:textId="00BCFF09" w:rsidR="0056512C" w:rsidRDefault="0056512C" w:rsidP="0056512C">
      <w:pPr>
        <w:pStyle w:val="BodyText"/>
      </w:pPr>
      <w:r>
        <w:t xml:space="preserve">Should further action be required with regard to a complaint involving an officer(s) of the Town Council, the Committee will </w:t>
      </w:r>
      <w:r w:rsidR="00941850">
        <w:t>give their outline views to the Town Clerk</w:t>
      </w:r>
      <w:r w:rsidR="00AB20E9">
        <w:t>.  The Town Clerk will after this make due consideration and take any action as appropriate</w:t>
      </w:r>
      <w:r>
        <w:t>.</w:t>
      </w:r>
    </w:p>
    <w:p w14:paraId="10F2985F" w14:textId="6CAFE75C" w:rsidR="00AB20E9" w:rsidRDefault="00AB20E9" w:rsidP="0056512C">
      <w:pPr>
        <w:pStyle w:val="BodyText"/>
      </w:pPr>
      <w:r>
        <w:t xml:space="preserve">If any action is warranted against the Town Clerk then this will have to be considered by the Staff Sub Committee whilst always ensure that there is the need to allow adequate appeal procedures. </w:t>
      </w:r>
    </w:p>
    <w:p w14:paraId="4BB8E400" w14:textId="76DAF6F4" w:rsidR="0056512C" w:rsidRDefault="0056512C" w:rsidP="0056512C">
      <w:pPr>
        <w:pStyle w:val="Heading3"/>
      </w:pPr>
      <w:r>
        <w:t>CONFLICT OF I</w:t>
      </w:r>
      <w:r w:rsidRPr="005C67D5">
        <w:t>NTEREST</w:t>
      </w:r>
    </w:p>
    <w:p w14:paraId="4940E40E" w14:textId="2443BA24" w:rsidR="005C67D5" w:rsidRPr="005C67D5" w:rsidRDefault="005C67D5" w:rsidP="005C67D5">
      <w:r>
        <w:t>If required the Committee may appoint an external investigator via a recognised body, for example ACAS, NALC (or NCC with whom the Council have an SLA for HR matters).</w:t>
      </w:r>
    </w:p>
    <w:p w14:paraId="5A68F4F4" w14:textId="5548AEE6" w:rsidR="00C33C79" w:rsidRPr="00A76D22" w:rsidRDefault="00C33C79" w:rsidP="00C33C79">
      <w:pPr>
        <w:pStyle w:val="ListParagraph"/>
        <w:ind w:left="171"/>
        <w:jc w:val="both"/>
        <w:rPr>
          <w:rFonts w:ascii="Verdana" w:hAnsi="Verdana"/>
          <w:sz w:val="24"/>
          <w:szCs w:val="24"/>
        </w:rPr>
      </w:pPr>
    </w:p>
    <w:p w14:paraId="00A0507C" w14:textId="77777777" w:rsidR="005C67D5" w:rsidRPr="005C67D5" w:rsidRDefault="005C67D5" w:rsidP="005C67D5">
      <w:pPr>
        <w:jc w:val="center"/>
        <w:rPr>
          <w:b/>
          <w:bCs/>
        </w:rPr>
      </w:pPr>
      <w:r w:rsidRPr="005C67D5">
        <w:rPr>
          <w:b/>
          <w:bCs/>
        </w:rPr>
        <w:t>PROCESS FLOWCHART</w:t>
      </w:r>
    </w:p>
    <w:p w14:paraId="213C4B1D" w14:textId="77777777" w:rsidR="005C67D5" w:rsidRPr="005C67D5" w:rsidRDefault="005C67D5" w:rsidP="005C67D5">
      <w:r w:rsidRPr="005C67D5">
        <w:rPr>
          <w:noProof/>
          <w:lang w:eastAsia="en-GB"/>
        </w:rPr>
        <mc:AlternateContent>
          <mc:Choice Requires="wps">
            <w:drawing>
              <wp:anchor distT="45720" distB="45720" distL="114300" distR="114300" simplePos="0" relativeHeight="251661312" behindDoc="0" locked="0" layoutInCell="1" allowOverlap="1" wp14:anchorId="71EE171B" wp14:editId="55F958C6">
                <wp:simplePos x="0" y="0"/>
                <wp:positionH relativeFrom="margin">
                  <wp:align>center</wp:align>
                </wp:positionH>
                <wp:positionV relativeFrom="paragraph">
                  <wp:posOffset>6119</wp:posOffset>
                </wp:positionV>
                <wp:extent cx="2360930" cy="408305"/>
                <wp:effectExtent l="0" t="0" r="1270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8709"/>
                        </a:xfrm>
                        <a:prstGeom prst="rect">
                          <a:avLst/>
                        </a:prstGeom>
                        <a:solidFill>
                          <a:srgbClr val="FFFFFF"/>
                        </a:solidFill>
                        <a:ln w="9525">
                          <a:solidFill>
                            <a:srgbClr val="000000"/>
                          </a:solidFill>
                          <a:miter lim="800000"/>
                          <a:headEnd/>
                          <a:tailEnd/>
                        </a:ln>
                      </wps:spPr>
                      <wps:txbx>
                        <w:txbxContent>
                          <w:p w14:paraId="4C691E7F" w14:textId="77777777" w:rsidR="005C67D5" w:rsidRPr="00AC7A5D" w:rsidRDefault="005C67D5" w:rsidP="005C67D5">
                            <w:pPr>
                              <w:jc w:val="center"/>
                              <w:rPr>
                                <w:b/>
                                <w:bCs/>
                              </w:rPr>
                            </w:pPr>
                            <w:r w:rsidRPr="00AC7A5D">
                              <w:rPr>
                                <w:b/>
                                <w:bCs/>
                              </w:rPr>
                              <w:t>COMPLAINT RECEIVED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EE171B" id="_x0000_t202" coordsize="21600,21600" o:spt="202" path="m,l,21600r21600,l21600,xe">
                <v:stroke joinstyle="miter"/>
                <v:path gradientshapeok="t" o:connecttype="rect"/>
              </v:shapetype>
              <v:shape id="Text Box 2" o:spid="_x0000_s1026" type="#_x0000_t202" style="position:absolute;margin-left:0;margin-top:.5pt;width:185.9pt;height:32.15pt;z-index:25166131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">
                <v:textbox>
                  <w:txbxContent>
                    <w:p w14:paraId="4C691E7F" w14:textId="77777777" w:rsidR="005C67D5" w:rsidRPr="00AC7A5D" w:rsidRDefault="005C67D5" w:rsidP="005C67D5">
                      <w:pPr>
                        <w:jc w:val="center"/>
                        <w:rPr>
                          <w:b/>
                          <w:bCs/>
                        </w:rPr>
                      </w:pPr>
                      <w:r w:rsidRPr="00AC7A5D">
                        <w:rPr>
                          <w:b/>
                          <w:bCs/>
                        </w:rPr>
                        <w:t>COMPLAINT RECEIVED</w:t>
                      </w:r>
                    </w:p>
                  </w:txbxContent>
                </v:textbox>
                <w10:wrap type="square" anchorx="margin"/>
              </v:shape>
            </w:pict>
          </mc:Fallback>
        </mc:AlternateContent>
      </w:r>
    </w:p>
    <w:p w14:paraId="211A5581" w14:textId="5D94E8D7" w:rsidR="005C67D5" w:rsidRPr="005C67D5" w:rsidRDefault="005C67D5" w:rsidP="005C67D5"/>
    <w:p w14:paraId="0A4EFD29" w14:textId="77777777" w:rsidR="005C67D5" w:rsidRPr="005C67D5" w:rsidRDefault="005C67D5" w:rsidP="005C67D5">
      <w:r w:rsidRPr="005C67D5">
        <w:rPr>
          <w:noProof/>
          <w:lang w:eastAsia="en-GB"/>
        </w:rPr>
        <mc:AlternateContent>
          <mc:Choice Requires="wps">
            <w:drawing>
              <wp:anchor distT="45720" distB="45720" distL="114300" distR="114300" simplePos="0" relativeHeight="251660288" behindDoc="0" locked="0" layoutInCell="1" allowOverlap="1" wp14:anchorId="59CF8868" wp14:editId="09B0EDE1">
                <wp:simplePos x="0" y="0"/>
                <wp:positionH relativeFrom="column">
                  <wp:posOffset>484505</wp:posOffset>
                </wp:positionH>
                <wp:positionV relativeFrom="paragraph">
                  <wp:posOffset>89535</wp:posOffset>
                </wp:positionV>
                <wp:extent cx="4488180" cy="346075"/>
                <wp:effectExtent l="0" t="0" r="2667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346075"/>
                        </a:xfrm>
                        <a:prstGeom prst="rect">
                          <a:avLst/>
                        </a:prstGeom>
                        <a:solidFill>
                          <a:srgbClr val="FFFFFF"/>
                        </a:solidFill>
                        <a:ln w="9525">
                          <a:solidFill>
                            <a:srgbClr val="000000"/>
                          </a:solidFill>
                          <a:miter lim="800000"/>
                          <a:headEnd/>
                          <a:tailEnd/>
                        </a:ln>
                      </wps:spPr>
                      <wps:txbx>
                        <w:txbxContent>
                          <w:p w14:paraId="2C31FB20" w14:textId="77777777" w:rsidR="005C67D5" w:rsidRPr="00AC7A5D" w:rsidRDefault="005C67D5" w:rsidP="005C67D5">
                            <w:pPr>
                              <w:jc w:val="center"/>
                              <w:rPr>
                                <w:b/>
                                <w:bCs/>
                              </w:rPr>
                            </w:pPr>
                            <w:r w:rsidRPr="00AC7A5D">
                              <w:rPr>
                                <w:b/>
                                <w:bCs/>
                              </w:rPr>
                              <w:t>INITIAL</w:t>
                            </w:r>
                            <w:r>
                              <w:rPr>
                                <w:b/>
                                <w:bCs/>
                              </w:rPr>
                              <w:t xml:space="preserve"> </w:t>
                            </w:r>
                            <w:r w:rsidRPr="00AC7A5D">
                              <w:rPr>
                                <w:b/>
                                <w:bCs/>
                              </w:rPr>
                              <w:t>ASSESSMENT BY PROPER OFFICER</w:t>
                            </w:r>
                          </w:p>
                          <w:p w14:paraId="147BBAB1" w14:textId="77777777" w:rsidR="005C67D5" w:rsidRDefault="005C67D5" w:rsidP="005C6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F8868" id="_x0000_s1027" type="#_x0000_t202" style="position:absolute;margin-left:38.15pt;margin-top:7.05pt;width:353.4pt;height:2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CtJgIAAEs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">
                <v:textbox>
                  <w:txbxContent>
                    <w:p w14:paraId="2C31FB20" w14:textId="77777777" w:rsidR="005C67D5" w:rsidRPr="00AC7A5D" w:rsidRDefault="005C67D5" w:rsidP="005C67D5">
                      <w:pPr>
                        <w:jc w:val="center"/>
                        <w:rPr>
                          <w:b/>
                          <w:bCs/>
                        </w:rPr>
                      </w:pPr>
                      <w:r w:rsidRPr="00AC7A5D">
                        <w:rPr>
                          <w:b/>
                          <w:bCs/>
                        </w:rPr>
                        <w:t>INITIAL</w:t>
                      </w:r>
                      <w:r>
                        <w:rPr>
                          <w:b/>
                          <w:bCs/>
                        </w:rPr>
                        <w:t xml:space="preserve"> </w:t>
                      </w:r>
                      <w:r w:rsidRPr="00AC7A5D">
                        <w:rPr>
                          <w:b/>
                          <w:bCs/>
                        </w:rPr>
                        <w:t>ASSESSMENT BY PROPER OFFICER</w:t>
                      </w:r>
                    </w:p>
                    <w:p w14:paraId="147BBAB1" w14:textId="77777777" w:rsidR="005C67D5" w:rsidRDefault="005C67D5" w:rsidP="005C67D5"/>
                  </w:txbxContent>
                </v:textbox>
                <w10:wrap type="square"/>
              </v:shape>
            </w:pict>
          </mc:Fallback>
        </mc:AlternateContent>
      </w:r>
    </w:p>
    <w:p w14:paraId="1352CE13" w14:textId="3210551F" w:rsidR="005C67D5" w:rsidRPr="005C67D5" w:rsidRDefault="005C67D5" w:rsidP="005C67D5">
      <w:r>
        <w:rPr>
          <w:noProof/>
          <w:lang w:eastAsia="en-GB"/>
        </w:rPr>
        <mc:AlternateContent>
          <mc:Choice Requires="wps">
            <w:drawing>
              <wp:anchor distT="0" distB="0" distL="114300" distR="114300" simplePos="0" relativeHeight="251670528" behindDoc="0" locked="0" layoutInCell="1" allowOverlap="1" wp14:anchorId="379E657F" wp14:editId="1EC7CC7F">
                <wp:simplePos x="0" y="0"/>
                <wp:positionH relativeFrom="column">
                  <wp:posOffset>1022350</wp:posOffset>
                </wp:positionH>
                <wp:positionV relativeFrom="paragraph">
                  <wp:posOffset>143510</wp:posOffset>
                </wp:positionV>
                <wp:extent cx="0" cy="41910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E649E8" id="_x0000_t32" coordsize="21600,21600" o:spt="32" o:oned="t" path="m,l21600,21600e" filled="f">
                <v:path arrowok="t" fillok="f" o:connecttype="none"/>
                <o:lock v:ext="edit" shapetype="t"/>
              </v:shapetype>
              <v:shape id="Straight Arrow Connector 14" o:spid="_x0000_s1026" type="#_x0000_t32" style="position:absolute;margin-left:80.5pt;margin-top:11.3pt;width:0;height:3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2406506" wp14:editId="2488299F">
                <wp:simplePos x="0" y="0"/>
                <wp:positionH relativeFrom="column">
                  <wp:posOffset>4038600</wp:posOffset>
                </wp:positionH>
                <wp:positionV relativeFrom="paragraph">
                  <wp:posOffset>143510</wp:posOffset>
                </wp:positionV>
                <wp:extent cx="6350" cy="463550"/>
                <wp:effectExtent l="76200" t="0" r="69850" b="50800"/>
                <wp:wrapNone/>
                <wp:docPr id="9" name="Straight Arrow Connector 9"/>
                <wp:cNvGraphicFramePr/>
                <a:graphic xmlns:a="http://schemas.openxmlformats.org/drawingml/2006/main">
                  <a:graphicData uri="http://schemas.microsoft.com/office/word/2010/wordprocessingShape">
                    <wps:wsp>
                      <wps:cNvCnPr/>
                      <wps:spPr>
                        <a:xfrm flipH="1">
                          <a:off x="0" y="0"/>
                          <a:ext cx="6350" cy="463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C6671" id="Straight Arrow Connector 9" o:spid="_x0000_s1026" type="#_x0000_t32" style="position:absolute;margin-left:318pt;margin-top:11.3pt;width:.5pt;height:36.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" strokecolor="#4472c4 [3204]" strokeweight=".5pt">
                <v:stroke endarrow="block" joinstyle="miter"/>
              </v:shape>
            </w:pict>
          </mc:Fallback>
        </mc:AlternateContent>
      </w:r>
    </w:p>
    <w:p w14:paraId="6AB86543" w14:textId="77777777" w:rsidR="005C67D5" w:rsidRPr="005C67D5" w:rsidRDefault="005C67D5" w:rsidP="005C67D5">
      <w:r w:rsidRPr="005C67D5">
        <w:rPr>
          <w:noProof/>
          <w:lang w:eastAsia="en-GB"/>
        </w:rPr>
        <mc:AlternateContent>
          <mc:Choice Requires="wps">
            <w:drawing>
              <wp:anchor distT="45720" distB="45720" distL="114300" distR="114300" simplePos="0" relativeHeight="251659264" behindDoc="0" locked="0" layoutInCell="1" allowOverlap="1" wp14:anchorId="63A27A06" wp14:editId="6B30153D">
                <wp:simplePos x="0" y="0"/>
                <wp:positionH relativeFrom="column">
                  <wp:posOffset>-304800</wp:posOffset>
                </wp:positionH>
                <wp:positionV relativeFrom="paragraph">
                  <wp:posOffset>275590</wp:posOffset>
                </wp:positionV>
                <wp:extent cx="2360930" cy="9906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0600"/>
                        </a:xfrm>
                        <a:prstGeom prst="rect">
                          <a:avLst/>
                        </a:prstGeom>
                        <a:solidFill>
                          <a:srgbClr val="FFFFFF"/>
                        </a:solidFill>
                        <a:ln w="9525">
                          <a:solidFill>
                            <a:srgbClr val="000000"/>
                          </a:solidFill>
                          <a:miter lim="800000"/>
                          <a:headEnd/>
                          <a:tailEnd/>
                        </a:ln>
                      </wps:spPr>
                      <wps:txbx>
                        <w:txbxContent>
                          <w:p w14:paraId="0014EEEC" w14:textId="77777777" w:rsidR="005C67D5" w:rsidRDefault="005C67D5" w:rsidP="005C67D5">
                            <w:r>
                              <w:t>If within Section 6 criteria, action as set out in response to complainant with no further action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27A06" id="_x0000_s1028" type="#_x0000_t202" style="position:absolute;margin-left:-24pt;margin-top:21.7pt;width:185.9pt;height:7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hFJw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">
                <v:textbox>
                  <w:txbxContent>
                    <w:p w14:paraId="0014EEEC" w14:textId="77777777" w:rsidR="005C67D5" w:rsidRDefault="005C67D5" w:rsidP="005C67D5">
                      <w:r>
                        <w:t>If within Section 6 criteria, action as set out in response to complainant with no further action</w:t>
                      </w:r>
                    </w:p>
                  </w:txbxContent>
                </v:textbox>
                <w10:wrap type="square"/>
              </v:shape>
            </w:pict>
          </mc:Fallback>
        </mc:AlternateContent>
      </w:r>
    </w:p>
    <w:p w14:paraId="3F119FEE" w14:textId="77777777" w:rsidR="005C67D5" w:rsidRPr="005C67D5" w:rsidRDefault="005C67D5" w:rsidP="005C67D5">
      <w:r w:rsidRPr="005C67D5">
        <w:rPr>
          <w:noProof/>
          <w:lang w:eastAsia="en-GB"/>
        </w:rPr>
        <mc:AlternateContent>
          <mc:Choice Requires="wps">
            <w:drawing>
              <wp:anchor distT="45720" distB="45720" distL="114300" distR="114300" simplePos="0" relativeHeight="251663360" behindDoc="0" locked="0" layoutInCell="1" allowOverlap="1" wp14:anchorId="2EABB5EE" wp14:editId="0C6F2D2D">
                <wp:simplePos x="0" y="0"/>
                <wp:positionH relativeFrom="column">
                  <wp:posOffset>3289935</wp:posOffset>
                </wp:positionH>
                <wp:positionV relativeFrom="paragraph">
                  <wp:posOffset>9525</wp:posOffset>
                </wp:positionV>
                <wp:extent cx="2360930" cy="817245"/>
                <wp:effectExtent l="0" t="0" r="1270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7245"/>
                        </a:xfrm>
                        <a:prstGeom prst="rect">
                          <a:avLst/>
                        </a:prstGeom>
                        <a:solidFill>
                          <a:srgbClr val="FFFFFF"/>
                        </a:solidFill>
                        <a:ln w="9525">
                          <a:solidFill>
                            <a:srgbClr val="000000"/>
                          </a:solidFill>
                          <a:miter lim="800000"/>
                          <a:headEnd/>
                          <a:tailEnd/>
                        </a:ln>
                      </wps:spPr>
                      <wps:txbx>
                        <w:txbxContent>
                          <w:p w14:paraId="36273DEB" w14:textId="77777777" w:rsidR="005C67D5" w:rsidRDefault="005C67D5" w:rsidP="005C67D5">
                            <w:r>
                              <w:t>Write to complainant and request completion of complaint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BB5EE" id="_x0000_s1029" type="#_x0000_t202" style="position:absolute;margin-left:259.05pt;margin-top:.75pt;width:185.9pt;height:64.3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EJQIAAEs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">
                <v:textbox>
                  <w:txbxContent>
                    <w:p w14:paraId="36273DEB" w14:textId="77777777" w:rsidR="005C67D5" w:rsidRDefault="005C67D5" w:rsidP="005C67D5">
                      <w:r>
                        <w:t>Write to complainant and request completion of complaint form</w:t>
                      </w:r>
                    </w:p>
                  </w:txbxContent>
                </v:textbox>
                <w10:wrap type="square"/>
              </v:shape>
            </w:pict>
          </mc:Fallback>
        </mc:AlternateContent>
      </w:r>
    </w:p>
    <w:p w14:paraId="223154DD" w14:textId="77777777" w:rsidR="005C67D5" w:rsidRPr="005C67D5" w:rsidRDefault="005C67D5" w:rsidP="005C67D5"/>
    <w:p w14:paraId="59916F3C" w14:textId="1814FD3D" w:rsidR="005C67D5" w:rsidRPr="005C67D5" w:rsidRDefault="00DA68E3" w:rsidP="005C67D5">
      <w:r>
        <w:rPr>
          <w:noProof/>
          <w:lang w:eastAsia="en-GB"/>
        </w:rPr>
        <mc:AlternateContent>
          <mc:Choice Requires="wps">
            <w:drawing>
              <wp:anchor distT="0" distB="0" distL="114300" distR="114300" simplePos="0" relativeHeight="251672576" behindDoc="0" locked="0" layoutInCell="1" allowOverlap="1" wp14:anchorId="7843DA09" wp14:editId="7549C4C0">
                <wp:simplePos x="0" y="0"/>
                <wp:positionH relativeFrom="column">
                  <wp:posOffset>2571750</wp:posOffset>
                </wp:positionH>
                <wp:positionV relativeFrom="paragraph">
                  <wp:posOffset>233045</wp:posOffset>
                </wp:positionV>
                <wp:extent cx="1098550" cy="488950"/>
                <wp:effectExtent l="38100" t="0" r="25400" b="63500"/>
                <wp:wrapNone/>
                <wp:docPr id="17" name="Straight Arrow Connector 17"/>
                <wp:cNvGraphicFramePr/>
                <a:graphic xmlns:a="http://schemas.openxmlformats.org/drawingml/2006/main">
                  <a:graphicData uri="http://schemas.microsoft.com/office/word/2010/wordprocessingShape">
                    <wps:wsp>
                      <wps:cNvCnPr/>
                      <wps:spPr>
                        <a:xfrm flipH="1">
                          <a:off x="0" y="0"/>
                          <a:ext cx="1098550" cy="488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A56200" id="Straight Arrow Connector 17" o:spid="_x0000_s1026" type="#_x0000_t32" style="position:absolute;margin-left:202.5pt;margin-top:18.35pt;width:86.5pt;height:38.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A53FBDF" wp14:editId="357CE5A5">
                <wp:simplePos x="0" y="0"/>
                <wp:positionH relativeFrom="column">
                  <wp:posOffset>4654550</wp:posOffset>
                </wp:positionH>
                <wp:positionV relativeFrom="paragraph">
                  <wp:posOffset>233045</wp:posOffset>
                </wp:positionV>
                <wp:extent cx="12700" cy="508000"/>
                <wp:effectExtent l="57150" t="0" r="63500" b="63500"/>
                <wp:wrapNone/>
                <wp:docPr id="16" name="Straight Arrow Connector 16"/>
                <wp:cNvGraphicFramePr/>
                <a:graphic xmlns:a="http://schemas.openxmlformats.org/drawingml/2006/main">
                  <a:graphicData uri="http://schemas.microsoft.com/office/word/2010/wordprocessingShape">
                    <wps:wsp>
                      <wps:cNvCnPr/>
                      <wps:spPr>
                        <a:xfrm>
                          <a:off x="0" y="0"/>
                          <a:ext cx="12700" cy="50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83229" id="Straight Arrow Connector 16" o:spid="_x0000_s1026" type="#_x0000_t32" style="position:absolute;margin-left:366.5pt;margin-top:18.35pt;width:1pt;height:40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" strokecolor="#4472c4 [3204]" strokeweight=".5pt">
                <v:stroke endarrow="block" joinstyle="miter"/>
              </v:shape>
            </w:pict>
          </mc:Fallback>
        </mc:AlternateContent>
      </w:r>
    </w:p>
    <w:p w14:paraId="3B653F8B" w14:textId="14AB56D6" w:rsidR="005C67D5" w:rsidRPr="005C67D5" w:rsidRDefault="00DA68E3" w:rsidP="005C67D5">
      <w:r>
        <w:rPr>
          <w:noProof/>
          <w:lang w:eastAsia="en-GB"/>
        </w:rPr>
        <mc:AlternateContent>
          <mc:Choice Requires="wps">
            <w:drawing>
              <wp:anchor distT="0" distB="0" distL="114300" distR="114300" simplePos="0" relativeHeight="251673600" behindDoc="0" locked="0" layoutInCell="1" allowOverlap="1" wp14:anchorId="0C2F0834" wp14:editId="78C9697D">
                <wp:simplePos x="0" y="0"/>
                <wp:positionH relativeFrom="column">
                  <wp:posOffset>2171700</wp:posOffset>
                </wp:positionH>
                <wp:positionV relativeFrom="paragraph">
                  <wp:posOffset>1066800</wp:posOffset>
                </wp:positionV>
                <wp:extent cx="6350" cy="490220"/>
                <wp:effectExtent l="76200" t="0" r="69850" b="62230"/>
                <wp:wrapNone/>
                <wp:docPr id="19" name="Straight Arrow Connector 19"/>
                <wp:cNvGraphicFramePr/>
                <a:graphic xmlns:a="http://schemas.openxmlformats.org/drawingml/2006/main">
                  <a:graphicData uri="http://schemas.microsoft.com/office/word/2010/wordprocessingShape">
                    <wps:wsp>
                      <wps:cNvCnPr/>
                      <wps:spPr>
                        <a:xfrm flipH="1">
                          <a:off x="0" y="0"/>
                          <a:ext cx="6350" cy="490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6B885" id="Straight Arrow Connector 19" o:spid="_x0000_s1026" type="#_x0000_t32" style="position:absolute;margin-left:171pt;margin-top:84pt;width:.5pt;height:38.6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" strokecolor="#4472c4 [3204]" strokeweight=".5pt">
                <v:stroke endarrow="block" joinstyle="miter"/>
              </v:shape>
            </w:pict>
          </mc:Fallback>
        </mc:AlternateContent>
      </w:r>
      <w:r w:rsidR="005C67D5" w:rsidRPr="005C67D5">
        <w:rPr>
          <w:noProof/>
          <w:lang w:eastAsia="en-GB"/>
        </w:rPr>
        <mc:AlternateContent>
          <mc:Choice Requires="wps">
            <w:drawing>
              <wp:anchor distT="45720" distB="45720" distL="114300" distR="114300" simplePos="0" relativeHeight="251662336" behindDoc="0" locked="0" layoutInCell="1" allowOverlap="1" wp14:anchorId="2024D64A" wp14:editId="05B8369B">
                <wp:simplePos x="0" y="0"/>
                <wp:positionH relativeFrom="column">
                  <wp:posOffset>977553</wp:posOffset>
                </wp:positionH>
                <wp:positionV relativeFrom="paragraph">
                  <wp:posOffset>466840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C876B33" w14:textId="77777777" w:rsidR="005C67D5" w:rsidRDefault="005C67D5" w:rsidP="005C67D5">
                            <w:r>
                              <w:t>Form received – acknowledge receipt</w:t>
                            </w:r>
                            <w: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4D64A" id="_x0000_s1030" type="#_x0000_t202" style="position:absolute;margin-left:76.95pt;margin-top:36.7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">
                <v:textbox style="mso-fit-shape-to-text:t">
                  <w:txbxContent>
                    <w:p w14:paraId="1C876B33" w14:textId="77777777" w:rsidR="005C67D5" w:rsidRDefault="005C67D5" w:rsidP="005C67D5">
                      <w:r>
                        <w:t>Form received – acknowledge receipt</w:t>
                      </w:r>
                      <w:r>
                        <w:tab/>
                      </w:r>
                    </w:p>
                  </w:txbxContent>
                </v:textbox>
                <w10:wrap type="square"/>
              </v:shape>
            </w:pict>
          </mc:Fallback>
        </mc:AlternateContent>
      </w:r>
    </w:p>
    <w:p w14:paraId="36437CCE" w14:textId="77777777" w:rsidR="005C67D5" w:rsidRPr="005C67D5" w:rsidRDefault="005C67D5" w:rsidP="005C67D5">
      <w:pPr>
        <w:tabs>
          <w:tab w:val="left" w:pos="3687"/>
        </w:tabs>
      </w:pPr>
      <w:r w:rsidRPr="005C67D5">
        <w:rPr>
          <w:noProof/>
          <w:lang w:eastAsia="en-GB"/>
        </w:rPr>
        <mc:AlternateContent>
          <mc:Choice Requires="wps">
            <w:drawing>
              <wp:anchor distT="45720" distB="45720" distL="114300" distR="114300" simplePos="0" relativeHeight="251664384" behindDoc="0" locked="0" layoutInCell="1" allowOverlap="1" wp14:anchorId="16F7DCD1" wp14:editId="3DDEF8BF">
                <wp:simplePos x="0" y="0"/>
                <wp:positionH relativeFrom="column">
                  <wp:posOffset>3747655</wp:posOffset>
                </wp:positionH>
                <wp:positionV relativeFrom="paragraph">
                  <wp:posOffset>148590</wp:posOffset>
                </wp:positionV>
                <wp:extent cx="2360930" cy="1404620"/>
                <wp:effectExtent l="0" t="0" r="1270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CFB05B7" w14:textId="77777777" w:rsidR="005C67D5" w:rsidRDefault="005C67D5" w:rsidP="005C67D5">
                            <w:r>
                              <w:t>No response – no further action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7DCD1" id="_x0000_s1031" type="#_x0000_t202" style="position:absolute;margin-left:295.1pt;margin-top:11.7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nu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">
                <v:textbox style="mso-fit-shape-to-text:t">
                  <w:txbxContent>
                    <w:p w14:paraId="2CFB05B7" w14:textId="77777777" w:rsidR="005C67D5" w:rsidRDefault="005C67D5" w:rsidP="005C67D5">
                      <w:r>
                        <w:t>No response – no further action</w:t>
                      </w:r>
                    </w:p>
                  </w:txbxContent>
                </v:textbox>
                <w10:wrap type="square"/>
              </v:shape>
            </w:pict>
          </mc:Fallback>
        </mc:AlternateContent>
      </w:r>
      <w:r w:rsidRPr="005C67D5">
        <w:tab/>
      </w:r>
    </w:p>
    <w:p w14:paraId="5617C559" w14:textId="77777777" w:rsidR="005C67D5" w:rsidRPr="005C67D5" w:rsidRDefault="005C67D5" w:rsidP="005C67D5">
      <w:pPr>
        <w:tabs>
          <w:tab w:val="left" w:pos="3687"/>
        </w:tabs>
      </w:pPr>
      <w:r w:rsidRPr="005C67D5">
        <w:rPr>
          <w:noProof/>
          <w:lang w:eastAsia="en-GB"/>
        </w:rPr>
        <mc:AlternateContent>
          <mc:Choice Requires="wps">
            <w:drawing>
              <wp:anchor distT="45720" distB="45720" distL="114300" distR="114300" simplePos="0" relativeHeight="251665408" behindDoc="0" locked="0" layoutInCell="1" allowOverlap="1" wp14:anchorId="2DF9816B" wp14:editId="57E6AB07">
                <wp:simplePos x="0" y="0"/>
                <wp:positionH relativeFrom="margin">
                  <wp:posOffset>872490</wp:posOffset>
                </wp:positionH>
                <wp:positionV relativeFrom="paragraph">
                  <wp:posOffset>154305</wp:posOffset>
                </wp:positionV>
                <wp:extent cx="2971800" cy="1404620"/>
                <wp:effectExtent l="0" t="0" r="19050"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solidFill>
                            <a:srgbClr val="000000"/>
                          </a:solidFill>
                          <a:miter lim="800000"/>
                          <a:headEnd/>
                          <a:tailEnd/>
                        </a:ln>
                      </wps:spPr>
                      <wps:txbx>
                        <w:txbxContent>
                          <w:p w14:paraId="51765B81" w14:textId="77777777" w:rsidR="005C67D5" w:rsidRDefault="005C67D5" w:rsidP="005C67D5">
                            <w:r>
                              <w:t>Investigation by Proper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9816B" id="_x0000_s1032" type="#_x0000_t202" style="position:absolute;margin-left:68.7pt;margin-top:12.15pt;width:234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">
                <v:textbox style="mso-fit-shape-to-text:t">
                  <w:txbxContent>
                    <w:p w14:paraId="51765B81" w14:textId="77777777" w:rsidR="005C67D5" w:rsidRDefault="005C67D5" w:rsidP="005C67D5">
                      <w:r>
                        <w:t>Investigation by Proper Officer</w:t>
                      </w:r>
                    </w:p>
                  </w:txbxContent>
                </v:textbox>
                <w10:wrap type="square" anchorx="margin"/>
              </v:shape>
            </w:pict>
          </mc:Fallback>
        </mc:AlternateContent>
      </w:r>
    </w:p>
    <w:p w14:paraId="68FAD15A" w14:textId="637C3832" w:rsidR="005C67D5" w:rsidRPr="005C67D5" w:rsidRDefault="00DA68E3" w:rsidP="005C67D5">
      <w:pPr>
        <w:tabs>
          <w:tab w:val="left" w:pos="3687"/>
        </w:tabs>
      </w:pPr>
      <w:r>
        <w:rPr>
          <w:noProof/>
          <w:lang w:eastAsia="en-GB"/>
        </w:rPr>
        <mc:AlternateContent>
          <mc:Choice Requires="wps">
            <w:drawing>
              <wp:anchor distT="0" distB="0" distL="114300" distR="114300" simplePos="0" relativeHeight="251675648" behindDoc="0" locked="0" layoutInCell="1" allowOverlap="1" wp14:anchorId="2F84D518" wp14:editId="51074807">
                <wp:simplePos x="0" y="0"/>
                <wp:positionH relativeFrom="column">
                  <wp:posOffset>3511550</wp:posOffset>
                </wp:positionH>
                <wp:positionV relativeFrom="paragraph">
                  <wp:posOffset>245745</wp:posOffset>
                </wp:positionV>
                <wp:extent cx="12700" cy="349250"/>
                <wp:effectExtent l="38100" t="0" r="63500" b="50800"/>
                <wp:wrapNone/>
                <wp:docPr id="22" name="Straight Arrow Connector 22"/>
                <wp:cNvGraphicFramePr/>
                <a:graphic xmlns:a="http://schemas.openxmlformats.org/drawingml/2006/main">
                  <a:graphicData uri="http://schemas.microsoft.com/office/word/2010/wordprocessingShape">
                    <wps:wsp>
                      <wps:cNvCnPr/>
                      <wps:spPr>
                        <a:xfrm>
                          <a:off x="0" y="0"/>
                          <a:ext cx="12700" cy="349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B5A8C6" id="Straight Arrow Connector 22" o:spid="_x0000_s1026" type="#_x0000_t32" style="position:absolute;margin-left:276.5pt;margin-top:19.35pt;width:1pt;height:2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1052C5B" wp14:editId="741ECF08">
                <wp:simplePos x="0" y="0"/>
                <wp:positionH relativeFrom="column">
                  <wp:posOffset>1441450</wp:posOffset>
                </wp:positionH>
                <wp:positionV relativeFrom="paragraph">
                  <wp:posOffset>245745</wp:posOffset>
                </wp:positionV>
                <wp:extent cx="6350" cy="355600"/>
                <wp:effectExtent l="57150" t="0" r="69850" b="63500"/>
                <wp:wrapNone/>
                <wp:docPr id="20" name="Straight Arrow Connector 20"/>
                <wp:cNvGraphicFramePr/>
                <a:graphic xmlns:a="http://schemas.openxmlformats.org/drawingml/2006/main">
                  <a:graphicData uri="http://schemas.microsoft.com/office/word/2010/wordprocessingShape">
                    <wps:wsp>
                      <wps:cNvCnPr/>
                      <wps:spPr>
                        <a:xfrm flipH="1">
                          <a:off x="0" y="0"/>
                          <a:ext cx="635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0937DF" id="Straight Arrow Connector 20" o:spid="_x0000_s1026" type="#_x0000_t32" style="position:absolute;margin-left:113.5pt;margin-top:19.35pt;width:.5pt;height:28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" strokecolor="#4472c4 [3204]" strokeweight=".5pt">
                <v:stroke endarrow="block" joinstyle="miter"/>
              </v:shape>
            </w:pict>
          </mc:Fallback>
        </mc:AlternateContent>
      </w:r>
    </w:p>
    <w:p w14:paraId="793E6AB8" w14:textId="77777777" w:rsidR="005C67D5" w:rsidRPr="005C67D5" w:rsidRDefault="005C67D5" w:rsidP="005C67D5">
      <w:pPr>
        <w:tabs>
          <w:tab w:val="left" w:pos="3687"/>
        </w:tabs>
      </w:pPr>
      <w:r w:rsidRPr="005C67D5">
        <w:rPr>
          <w:noProof/>
          <w:lang w:eastAsia="en-GB"/>
        </w:rPr>
        <mc:AlternateContent>
          <mc:Choice Requires="wps">
            <w:drawing>
              <wp:anchor distT="45720" distB="45720" distL="114300" distR="114300" simplePos="0" relativeHeight="251666432" behindDoc="0" locked="0" layoutInCell="1" allowOverlap="1" wp14:anchorId="473C1E7C" wp14:editId="686A46F2">
                <wp:simplePos x="0" y="0"/>
                <wp:positionH relativeFrom="column">
                  <wp:posOffset>-242859</wp:posOffset>
                </wp:positionH>
                <wp:positionV relativeFrom="paragraph">
                  <wp:posOffset>306647</wp:posOffset>
                </wp:positionV>
                <wp:extent cx="2360930" cy="6858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5800"/>
                        </a:xfrm>
                        <a:prstGeom prst="rect">
                          <a:avLst/>
                        </a:prstGeom>
                        <a:solidFill>
                          <a:srgbClr val="FFFFFF"/>
                        </a:solidFill>
                        <a:ln w="9525">
                          <a:solidFill>
                            <a:srgbClr val="000000"/>
                          </a:solidFill>
                          <a:miter lim="800000"/>
                          <a:headEnd/>
                          <a:tailEnd/>
                        </a:ln>
                      </wps:spPr>
                      <wps:txbx>
                        <w:txbxContent>
                          <w:p w14:paraId="79CE884A" w14:textId="77777777" w:rsidR="005C67D5" w:rsidRDefault="005C67D5" w:rsidP="005C67D5">
                            <w:r>
                              <w:t>Issue Apology – No further Action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C1E7C" id="_x0000_s1033" type="#_x0000_t202" style="position:absolute;margin-left:-19.1pt;margin-top:24.15pt;width:185.9pt;height:54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yoKAIAAEw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">
                <v:textbox>
                  <w:txbxContent>
                    <w:p w14:paraId="79CE884A" w14:textId="77777777" w:rsidR="005C67D5" w:rsidRDefault="005C67D5" w:rsidP="005C67D5">
                      <w:r>
                        <w:t>Issue Apology – No further Action</w:t>
                      </w:r>
                    </w:p>
                  </w:txbxContent>
                </v:textbox>
                <w10:wrap type="square"/>
              </v:shape>
            </w:pict>
          </mc:Fallback>
        </mc:AlternateContent>
      </w:r>
    </w:p>
    <w:p w14:paraId="6A910CCD" w14:textId="77777777" w:rsidR="005C67D5" w:rsidRPr="005C67D5" w:rsidRDefault="005C67D5" w:rsidP="005C67D5">
      <w:pPr>
        <w:tabs>
          <w:tab w:val="left" w:pos="2204"/>
        </w:tabs>
      </w:pPr>
      <w:r w:rsidRPr="005C67D5">
        <w:rPr>
          <w:noProof/>
          <w:lang w:eastAsia="en-GB"/>
        </w:rPr>
        <mc:AlternateContent>
          <mc:Choice Requires="wps">
            <w:drawing>
              <wp:anchor distT="45720" distB="45720" distL="114300" distR="114300" simplePos="0" relativeHeight="251667456" behindDoc="0" locked="0" layoutInCell="1" allowOverlap="1" wp14:anchorId="5030B231" wp14:editId="7730DA70">
                <wp:simplePos x="0" y="0"/>
                <wp:positionH relativeFrom="column">
                  <wp:posOffset>2784475</wp:posOffset>
                </wp:positionH>
                <wp:positionV relativeFrom="paragraph">
                  <wp:posOffset>4445</wp:posOffset>
                </wp:positionV>
                <wp:extent cx="2360930" cy="706120"/>
                <wp:effectExtent l="0" t="0" r="12700"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6120"/>
                        </a:xfrm>
                        <a:prstGeom prst="rect">
                          <a:avLst/>
                        </a:prstGeom>
                        <a:solidFill>
                          <a:srgbClr val="FFFFFF"/>
                        </a:solidFill>
                        <a:ln w="9525">
                          <a:solidFill>
                            <a:srgbClr val="000000"/>
                          </a:solidFill>
                          <a:miter lim="800000"/>
                          <a:headEnd/>
                          <a:tailEnd/>
                        </a:ln>
                      </wps:spPr>
                      <wps:txbx>
                        <w:txbxContent>
                          <w:p w14:paraId="1D049292" w14:textId="77777777" w:rsidR="005C67D5" w:rsidRDefault="005C67D5" w:rsidP="005C67D5">
                            <w:r>
                              <w:t>Report to Complaints &amp; Grievance Committee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0B231" id="_x0000_s1034" type="#_x0000_t202" style="position:absolute;margin-left:219.25pt;margin-top:.35pt;width:185.9pt;height:55.6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">
                <v:textbox>
                  <w:txbxContent>
                    <w:p w14:paraId="1D049292" w14:textId="77777777" w:rsidR="005C67D5" w:rsidRDefault="005C67D5" w:rsidP="005C67D5">
                      <w:r>
                        <w:t>Report to Complaints &amp; Grievance Committee</w:t>
                      </w:r>
                    </w:p>
                  </w:txbxContent>
                </v:textbox>
                <w10:wrap type="square"/>
              </v:shape>
            </w:pict>
          </mc:Fallback>
        </mc:AlternateContent>
      </w:r>
      <w:r w:rsidRPr="005C67D5">
        <w:tab/>
      </w:r>
    </w:p>
    <w:p w14:paraId="59A50D55" w14:textId="77777777" w:rsidR="005C67D5" w:rsidRPr="005C67D5" w:rsidRDefault="005C67D5" w:rsidP="005C67D5">
      <w:pPr>
        <w:tabs>
          <w:tab w:val="left" w:pos="3687"/>
        </w:tabs>
      </w:pPr>
    </w:p>
    <w:p w14:paraId="2BFD4F32" w14:textId="3EF50FA0" w:rsidR="005C67D5" w:rsidRPr="005C67D5" w:rsidRDefault="00DA68E3" w:rsidP="005C67D5">
      <w:pPr>
        <w:tabs>
          <w:tab w:val="left" w:pos="3218"/>
        </w:tabs>
      </w:pPr>
      <w:r>
        <w:rPr>
          <w:noProof/>
          <w:lang w:eastAsia="en-GB"/>
        </w:rPr>
        <mc:AlternateContent>
          <mc:Choice Requires="wps">
            <w:drawing>
              <wp:anchor distT="0" distB="0" distL="114300" distR="114300" simplePos="0" relativeHeight="251676672" behindDoc="0" locked="0" layoutInCell="1" allowOverlap="1" wp14:anchorId="5A6543BE" wp14:editId="11F2323A">
                <wp:simplePos x="0" y="0"/>
                <wp:positionH relativeFrom="column">
                  <wp:posOffset>3867150</wp:posOffset>
                </wp:positionH>
                <wp:positionV relativeFrom="paragraph">
                  <wp:posOffset>93980</wp:posOffset>
                </wp:positionV>
                <wp:extent cx="19050" cy="495300"/>
                <wp:effectExtent l="57150" t="0" r="57150" b="57150"/>
                <wp:wrapNone/>
                <wp:docPr id="24" name="Straight Arrow Connector 24"/>
                <wp:cNvGraphicFramePr/>
                <a:graphic xmlns:a="http://schemas.openxmlformats.org/drawingml/2006/main">
                  <a:graphicData uri="http://schemas.microsoft.com/office/word/2010/wordprocessingShape">
                    <wps:wsp>
                      <wps:cNvCnPr/>
                      <wps:spPr>
                        <a:xfrm>
                          <a:off x="0" y="0"/>
                          <a:ext cx="1905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D9685F" id="Straight Arrow Connector 24" o:spid="_x0000_s1026" type="#_x0000_t32" style="position:absolute;margin-left:304.5pt;margin-top:7.4pt;width:1.5pt;height:3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" strokecolor="#4472c4 [3204]" strokeweight=".5pt">
                <v:stroke endarrow="block" joinstyle="miter"/>
              </v:shape>
            </w:pict>
          </mc:Fallback>
        </mc:AlternateContent>
      </w:r>
      <w:r w:rsidR="005C67D5" w:rsidRPr="005C67D5">
        <w:tab/>
      </w:r>
    </w:p>
    <w:p w14:paraId="2FD3F86C" w14:textId="77777777" w:rsidR="005C67D5" w:rsidRPr="005C67D5" w:rsidRDefault="005C67D5" w:rsidP="005C67D5">
      <w:pPr>
        <w:tabs>
          <w:tab w:val="left" w:pos="3218"/>
        </w:tabs>
      </w:pPr>
      <w:r w:rsidRPr="005C67D5">
        <w:rPr>
          <w:noProof/>
          <w:lang w:eastAsia="en-GB"/>
        </w:rPr>
        <mc:AlternateContent>
          <mc:Choice Requires="wps">
            <w:drawing>
              <wp:anchor distT="45720" distB="45720" distL="114300" distR="114300" simplePos="0" relativeHeight="251668480" behindDoc="0" locked="0" layoutInCell="1" allowOverlap="1" wp14:anchorId="2838F652" wp14:editId="2C4E768A">
                <wp:simplePos x="0" y="0"/>
                <wp:positionH relativeFrom="column">
                  <wp:posOffset>2743200</wp:posOffset>
                </wp:positionH>
                <wp:positionV relativeFrom="paragraph">
                  <wp:posOffset>306070</wp:posOffset>
                </wp:positionV>
                <wp:extent cx="2360930" cy="734060"/>
                <wp:effectExtent l="0" t="0" r="12700" b="279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4060"/>
                        </a:xfrm>
                        <a:prstGeom prst="rect">
                          <a:avLst/>
                        </a:prstGeom>
                        <a:solidFill>
                          <a:srgbClr val="FFFFFF"/>
                        </a:solidFill>
                        <a:ln w="9525">
                          <a:solidFill>
                            <a:srgbClr val="000000"/>
                          </a:solidFill>
                          <a:miter lim="800000"/>
                          <a:headEnd/>
                          <a:tailEnd/>
                        </a:ln>
                      </wps:spPr>
                      <wps:txbx>
                        <w:txbxContent>
                          <w:p w14:paraId="30A42423" w14:textId="77777777" w:rsidR="005C67D5" w:rsidRDefault="005C67D5" w:rsidP="005C67D5">
                            <w:r>
                              <w:t xml:space="preserve">Advise Complainant of the decision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8F652" id="_x0000_s1035" type="#_x0000_t202" style="position:absolute;margin-left:3in;margin-top:24.1pt;width:185.9pt;height:57.8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n/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">
                <v:textbox>
                  <w:txbxContent>
                    <w:p w14:paraId="30A42423" w14:textId="77777777" w:rsidR="005C67D5" w:rsidRDefault="005C67D5" w:rsidP="005C67D5">
                      <w:r>
                        <w:t xml:space="preserve">Advise Complainant of the decision </w:t>
                      </w:r>
                    </w:p>
                  </w:txbxContent>
                </v:textbox>
                <w10:wrap type="square"/>
              </v:shape>
            </w:pict>
          </mc:Fallback>
        </mc:AlternateContent>
      </w:r>
    </w:p>
    <w:p w14:paraId="31C78F9E" w14:textId="4FDD63E8" w:rsidR="0056512C" w:rsidRDefault="0056512C" w:rsidP="0056512C">
      <w:pPr>
        <w:jc w:val="both"/>
      </w:pPr>
    </w:p>
    <w:p w14:paraId="24E108B1" w14:textId="6F93BF72" w:rsidR="0056512C" w:rsidRDefault="0056512C" w:rsidP="0056512C">
      <w:pPr>
        <w:jc w:val="center"/>
        <w:rPr>
          <w:b/>
          <w:bCs/>
        </w:rPr>
      </w:pPr>
    </w:p>
    <w:p w14:paraId="12246BE2" w14:textId="39570F4F" w:rsidR="0056512C" w:rsidRPr="0056512C" w:rsidRDefault="0056512C" w:rsidP="0056512C">
      <w:pPr>
        <w:jc w:val="center"/>
        <w:rPr>
          <w:b/>
          <w:bCs/>
        </w:rPr>
      </w:pPr>
    </w:p>
    <w:p w14:paraId="6F56DEDD" w14:textId="77777777" w:rsidR="00C33C79" w:rsidRDefault="00C33C79" w:rsidP="00C33C79">
      <w:pPr>
        <w:pStyle w:val="Header"/>
        <w:tabs>
          <w:tab w:val="clear" w:pos="4513"/>
          <w:tab w:val="clear" w:pos="9026"/>
        </w:tabs>
        <w:spacing w:after="160" w:line="259" w:lineRule="auto"/>
        <w:jc w:val="both"/>
      </w:pPr>
    </w:p>
    <w:p w14:paraId="35B75FCF" w14:textId="77777777" w:rsidR="00A6798A" w:rsidRPr="001F2E51" w:rsidRDefault="00A6798A" w:rsidP="00A6798A">
      <w:pPr>
        <w:pStyle w:val="Header"/>
        <w:tabs>
          <w:tab w:val="clear" w:pos="4513"/>
          <w:tab w:val="clear" w:pos="9026"/>
        </w:tabs>
        <w:spacing w:after="160" w:line="259" w:lineRule="auto"/>
        <w:ind w:left="1440"/>
        <w:jc w:val="both"/>
      </w:pPr>
    </w:p>
    <w:p w14:paraId="5EA6D42E" w14:textId="5BF32E54" w:rsidR="001F2E51" w:rsidRDefault="001F2E51" w:rsidP="001F2E51">
      <w:pPr>
        <w:jc w:val="center"/>
        <w:rPr>
          <w:b/>
          <w:bCs/>
        </w:rPr>
      </w:pPr>
    </w:p>
    <w:p w14:paraId="225B4362" w14:textId="77777777" w:rsidR="001F2E51" w:rsidRPr="001F2E51" w:rsidRDefault="001F2E51" w:rsidP="001F2E51">
      <w:pPr>
        <w:jc w:val="center"/>
        <w:rPr>
          <w:b/>
          <w:bCs/>
        </w:rPr>
      </w:pPr>
    </w:p>
    <w:sectPr w:rsidR="001F2E51" w:rsidRPr="001F2E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03A19" w14:textId="77777777" w:rsidR="00902B05" w:rsidRDefault="00902B05" w:rsidP="001F2E51">
      <w:pPr>
        <w:spacing w:after="0" w:line="240" w:lineRule="auto"/>
      </w:pPr>
      <w:r>
        <w:separator/>
      </w:r>
    </w:p>
  </w:endnote>
  <w:endnote w:type="continuationSeparator" w:id="0">
    <w:p w14:paraId="30B77E57" w14:textId="77777777" w:rsidR="00902B05" w:rsidRDefault="00902B05" w:rsidP="001F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9661" w14:textId="77777777" w:rsidR="005C67D5" w:rsidRDefault="005C67D5">
    <w:pPr>
      <w:pStyle w:val="Footer"/>
    </w:pPr>
  </w:p>
  <w:p w14:paraId="73B5C34F" w14:textId="21D0EB0A" w:rsidR="001F2E51" w:rsidRDefault="001F2E51">
    <w:pPr>
      <w:pStyle w:val="Footer"/>
    </w:pPr>
    <w:r>
      <w:t xml:space="preserve">BTC Complaints &amp; Grievance Policy – reviewed April 2020                 </w:t>
    </w:r>
    <w:r>
      <w:fldChar w:fldCharType="begin"/>
    </w:r>
    <w:r>
      <w:instrText xml:space="preserve"> PAGE   \* MERGEFORMAT </w:instrText>
    </w:r>
    <w:r>
      <w:fldChar w:fldCharType="separate"/>
    </w:r>
    <w:r w:rsidR="001864F6">
      <w:rPr>
        <w:noProof/>
      </w:rPr>
      <w:t>4</w:t>
    </w:r>
    <w:r>
      <w:rPr>
        <w:noProof/>
      </w:rPr>
      <w:fldChar w:fldCharType="end"/>
    </w:r>
  </w:p>
  <w:p w14:paraId="3DCD8BAE" w14:textId="6B02FCEE" w:rsidR="001F2E51" w:rsidRDefault="005C67D5">
    <w:pPr>
      <w:pStyle w:val="Footer"/>
    </w:pPr>
    <w:r>
      <w:t>Review date – 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06181" w14:textId="77777777" w:rsidR="00902B05" w:rsidRDefault="00902B05" w:rsidP="001F2E51">
      <w:pPr>
        <w:spacing w:after="0" w:line="240" w:lineRule="auto"/>
      </w:pPr>
      <w:r>
        <w:separator/>
      </w:r>
    </w:p>
  </w:footnote>
  <w:footnote w:type="continuationSeparator" w:id="0">
    <w:p w14:paraId="2392D058" w14:textId="77777777" w:rsidR="00902B05" w:rsidRDefault="00902B05" w:rsidP="001F2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1090"/>
    <w:multiLevelType w:val="hybridMultilevel"/>
    <w:tmpl w:val="1A4C3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0C26E6"/>
    <w:multiLevelType w:val="hybridMultilevel"/>
    <w:tmpl w:val="1076E63E"/>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 w15:restartNumberingAfterBreak="0">
    <w:nsid w:val="58FE4AC5"/>
    <w:multiLevelType w:val="hybridMultilevel"/>
    <w:tmpl w:val="33300010"/>
    <w:lvl w:ilvl="0" w:tplc="08090001">
      <w:start w:val="1"/>
      <w:numFmt w:val="bullet"/>
      <w:lvlText w:val=""/>
      <w:lvlJc w:val="left"/>
      <w:pPr>
        <w:ind w:left="474" w:hanging="360"/>
      </w:pPr>
      <w:rPr>
        <w:rFonts w:ascii="Symbol" w:hAnsi="Symbol" w:cs="Symbo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cs="Wingdings" w:hint="default"/>
      </w:rPr>
    </w:lvl>
    <w:lvl w:ilvl="3" w:tplc="08090001" w:tentative="1">
      <w:start w:val="1"/>
      <w:numFmt w:val="bullet"/>
      <w:lvlText w:val=""/>
      <w:lvlJc w:val="left"/>
      <w:pPr>
        <w:ind w:left="2634" w:hanging="360"/>
      </w:pPr>
      <w:rPr>
        <w:rFonts w:ascii="Symbol" w:hAnsi="Symbol" w:cs="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cs="Wingdings" w:hint="default"/>
      </w:rPr>
    </w:lvl>
    <w:lvl w:ilvl="6" w:tplc="08090001" w:tentative="1">
      <w:start w:val="1"/>
      <w:numFmt w:val="bullet"/>
      <w:lvlText w:val=""/>
      <w:lvlJc w:val="left"/>
      <w:pPr>
        <w:ind w:left="4794" w:hanging="360"/>
      </w:pPr>
      <w:rPr>
        <w:rFonts w:ascii="Symbol" w:hAnsi="Symbol" w:cs="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51"/>
    <w:rsid w:val="000F643C"/>
    <w:rsid w:val="001713CD"/>
    <w:rsid w:val="001864F6"/>
    <w:rsid w:val="001955E0"/>
    <w:rsid w:val="001F2E51"/>
    <w:rsid w:val="002B1096"/>
    <w:rsid w:val="003A1C29"/>
    <w:rsid w:val="0056512C"/>
    <w:rsid w:val="005C67D5"/>
    <w:rsid w:val="008116DB"/>
    <w:rsid w:val="0081380A"/>
    <w:rsid w:val="00902B05"/>
    <w:rsid w:val="00941850"/>
    <w:rsid w:val="00A6798A"/>
    <w:rsid w:val="00A71A03"/>
    <w:rsid w:val="00AB20E9"/>
    <w:rsid w:val="00B25FD2"/>
    <w:rsid w:val="00C33C79"/>
    <w:rsid w:val="00DA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3125"/>
  <w15:chartTrackingRefBased/>
  <w15:docId w15:val="{730EBE65-450B-44FE-9E1E-F0687532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2E51"/>
    <w:pPr>
      <w:keepNext/>
      <w:jc w:val="center"/>
      <w:outlineLvl w:val="0"/>
    </w:pPr>
    <w:rPr>
      <w:b/>
      <w:bCs/>
    </w:rPr>
  </w:style>
  <w:style w:type="paragraph" w:styleId="Heading2">
    <w:name w:val="heading 2"/>
    <w:basedOn w:val="Normal"/>
    <w:next w:val="Normal"/>
    <w:link w:val="Heading2Char"/>
    <w:uiPriority w:val="9"/>
    <w:unhideWhenUsed/>
    <w:qFormat/>
    <w:rsid w:val="001F2E51"/>
    <w:pPr>
      <w:keepNext/>
      <w:outlineLvl w:val="1"/>
    </w:pPr>
    <w:rPr>
      <w:b/>
      <w:bCs/>
    </w:rPr>
  </w:style>
  <w:style w:type="paragraph" w:styleId="Heading3">
    <w:name w:val="heading 3"/>
    <w:basedOn w:val="Normal"/>
    <w:next w:val="Normal"/>
    <w:link w:val="Heading3Char"/>
    <w:uiPriority w:val="9"/>
    <w:unhideWhenUsed/>
    <w:qFormat/>
    <w:rsid w:val="0056512C"/>
    <w:pPr>
      <w:keepNext/>
      <w:jc w:val="both"/>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E51"/>
    <w:rPr>
      <w:b/>
      <w:bCs/>
    </w:rPr>
  </w:style>
  <w:style w:type="paragraph" w:styleId="Header">
    <w:name w:val="header"/>
    <w:basedOn w:val="Normal"/>
    <w:link w:val="HeaderChar"/>
    <w:uiPriority w:val="99"/>
    <w:unhideWhenUsed/>
    <w:rsid w:val="001F2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E51"/>
  </w:style>
  <w:style w:type="paragraph" w:styleId="Footer">
    <w:name w:val="footer"/>
    <w:basedOn w:val="Normal"/>
    <w:link w:val="FooterChar"/>
    <w:uiPriority w:val="99"/>
    <w:unhideWhenUsed/>
    <w:rsid w:val="001F2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E51"/>
  </w:style>
  <w:style w:type="character" w:customStyle="1" w:styleId="Heading2Char">
    <w:name w:val="Heading 2 Char"/>
    <w:basedOn w:val="DefaultParagraphFont"/>
    <w:link w:val="Heading2"/>
    <w:uiPriority w:val="9"/>
    <w:rsid w:val="001F2E51"/>
    <w:rPr>
      <w:b/>
      <w:bCs/>
    </w:rPr>
  </w:style>
  <w:style w:type="paragraph" w:styleId="ListParagraph">
    <w:name w:val="List Paragraph"/>
    <w:basedOn w:val="Normal"/>
    <w:uiPriority w:val="34"/>
    <w:qFormat/>
    <w:rsid w:val="00C33C79"/>
    <w:pPr>
      <w:ind w:left="720"/>
      <w:contextualSpacing/>
    </w:pPr>
    <w:rPr>
      <w:rFonts w:asciiTheme="minorHAnsi" w:hAnsiTheme="minorHAnsi"/>
      <w:sz w:val="22"/>
    </w:rPr>
  </w:style>
  <w:style w:type="paragraph" w:styleId="BodyTextIndent">
    <w:name w:val="Body Text Indent"/>
    <w:basedOn w:val="Normal"/>
    <w:link w:val="BodyTextIndentChar"/>
    <w:uiPriority w:val="99"/>
    <w:unhideWhenUsed/>
    <w:rsid w:val="00C33C79"/>
    <w:pPr>
      <w:ind w:left="1440" w:firstLine="720"/>
      <w:jc w:val="center"/>
    </w:pPr>
    <w:rPr>
      <w:b/>
      <w:szCs w:val="24"/>
      <w:u w:val="single"/>
    </w:rPr>
  </w:style>
  <w:style w:type="character" w:customStyle="1" w:styleId="BodyTextIndentChar">
    <w:name w:val="Body Text Indent Char"/>
    <w:basedOn w:val="DefaultParagraphFont"/>
    <w:link w:val="BodyTextIndent"/>
    <w:uiPriority w:val="99"/>
    <w:rsid w:val="00C33C79"/>
    <w:rPr>
      <w:b/>
      <w:szCs w:val="24"/>
      <w:u w:val="single"/>
    </w:rPr>
  </w:style>
  <w:style w:type="character" w:customStyle="1" w:styleId="Heading3Char">
    <w:name w:val="Heading 3 Char"/>
    <w:basedOn w:val="DefaultParagraphFont"/>
    <w:link w:val="Heading3"/>
    <w:uiPriority w:val="9"/>
    <w:rsid w:val="0056512C"/>
    <w:rPr>
      <w:b/>
      <w:bCs/>
      <w:szCs w:val="24"/>
    </w:rPr>
  </w:style>
  <w:style w:type="paragraph" w:styleId="BodyText">
    <w:name w:val="Body Text"/>
    <w:basedOn w:val="Normal"/>
    <w:link w:val="BodyTextChar"/>
    <w:uiPriority w:val="99"/>
    <w:unhideWhenUsed/>
    <w:rsid w:val="0056512C"/>
    <w:pPr>
      <w:jc w:val="both"/>
    </w:pPr>
    <w:rPr>
      <w:szCs w:val="24"/>
    </w:rPr>
  </w:style>
  <w:style w:type="character" w:customStyle="1" w:styleId="BodyTextChar">
    <w:name w:val="Body Text Char"/>
    <w:basedOn w:val="DefaultParagraphFont"/>
    <w:link w:val="BodyText"/>
    <w:uiPriority w:val="99"/>
    <w:rsid w:val="0056512C"/>
    <w:rPr>
      <w:szCs w:val="24"/>
    </w:rPr>
  </w:style>
  <w:style w:type="paragraph" w:styleId="BodyText2">
    <w:name w:val="Body Text 2"/>
    <w:basedOn w:val="Normal"/>
    <w:link w:val="BodyText2Char"/>
    <w:uiPriority w:val="99"/>
    <w:unhideWhenUsed/>
    <w:rsid w:val="0056512C"/>
    <w:pPr>
      <w:jc w:val="center"/>
    </w:pPr>
  </w:style>
  <w:style w:type="character" w:customStyle="1" w:styleId="BodyText2Char">
    <w:name w:val="Body Text 2 Char"/>
    <w:basedOn w:val="DefaultParagraphFont"/>
    <w:link w:val="BodyText2"/>
    <w:uiPriority w:val="99"/>
    <w:rsid w:val="0056512C"/>
  </w:style>
  <w:style w:type="paragraph" w:styleId="BalloonText">
    <w:name w:val="Balloon Text"/>
    <w:basedOn w:val="Normal"/>
    <w:link w:val="BalloonTextChar"/>
    <w:uiPriority w:val="99"/>
    <w:semiHidden/>
    <w:unhideWhenUsed/>
    <w:rsid w:val="00941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98D2-CA7E-4A3A-A9BA-4A9BEDEA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Hawthorne</dc:creator>
  <cp:keywords/>
  <dc:description/>
  <cp:lastModifiedBy>wide scope</cp:lastModifiedBy>
  <cp:revision>3</cp:revision>
  <dcterms:created xsi:type="dcterms:W3CDTF">2020-04-30T12:22:00Z</dcterms:created>
  <dcterms:modified xsi:type="dcterms:W3CDTF">2020-11-13T12:53:00Z</dcterms:modified>
</cp:coreProperties>
</file>