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31E7" w14:textId="77777777" w:rsidR="009B1E2A" w:rsidRDefault="009B1E2A" w:rsidP="009B1E2A">
      <w:pPr>
        <w:rPr>
          <w:rFonts w:ascii="Verdana" w:hAnsi="Verdana"/>
          <w:b/>
          <w:sz w:val="24"/>
          <w:szCs w:val="24"/>
        </w:rPr>
      </w:pPr>
      <w:r w:rsidRPr="00537098">
        <w:rPr>
          <w:noProof/>
          <w:lang w:eastAsia="en-GB"/>
        </w:rPr>
        <w:drawing>
          <wp:anchor distT="0" distB="0" distL="114300" distR="114300" simplePos="0" relativeHeight="251659264" behindDoc="0" locked="0" layoutInCell="1" allowOverlap="1" wp14:anchorId="669A67D6" wp14:editId="4C8E651E">
            <wp:simplePos x="0" y="0"/>
            <wp:positionH relativeFrom="column">
              <wp:posOffset>2381250</wp:posOffset>
            </wp:positionH>
            <wp:positionV relativeFrom="paragraph">
              <wp:posOffset>0</wp:posOffset>
            </wp:positionV>
            <wp:extent cx="914400" cy="1362075"/>
            <wp:effectExtent l="19050" t="0" r="0" b="0"/>
            <wp:wrapSquare wrapText="bothSides"/>
            <wp:docPr id="2" name="Picture 2" descr="Coat_of_Arm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Logo"/>
                    <pic:cNvPicPr>
                      <a:picLocks noChangeAspect="1" noChangeArrowheads="1"/>
                    </pic:cNvPicPr>
                  </pic:nvPicPr>
                  <pic:blipFill>
                    <a:blip r:embed="rId7" cstate="print"/>
                    <a:srcRect/>
                    <a:stretch>
                      <a:fillRect/>
                    </a:stretch>
                  </pic:blipFill>
                  <pic:spPr bwMode="auto">
                    <a:xfrm>
                      <a:off x="0" y="0"/>
                      <a:ext cx="914400" cy="1362075"/>
                    </a:xfrm>
                    <a:prstGeom prst="rect">
                      <a:avLst/>
                    </a:prstGeom>
                    <a:noFill/>
                  </pic:spPr>
                </pic:pic>
              </a:graphicData>
            </a:graphic>
          </wp:anchor>
        </w:drawing>
      </w:r>
    </w:p>
    <w:p w14:paraId="4D0747FA" w14:textId="77777777" w:rsidR="009B1E2A" w:rsidRDefault="009B1E2A" w:rsidP="009B1E2A">
      <w:pPr>
        <w:rPr>
          <w:rFonts w:ascii="Verdana" w:hAnsi="Verdana"/>
          <w:b/>
          <w:sz w:val="24"/>
          <w:szCs w:val="24"/>
        </w:rPr>
      </w:pPr>
    </w:p>
    <w:p w14:paraId="2B613297" w14:textId="77777777" w:rsidR="009B1E2A" w:rsidRDefault="009B1E2A" w:rsidP="009B1E2A">
      <w:pPr>
        <w:rPr>
          <w:rFonts w:ascii="Verdana" w:hAnsi="Verdana"/>
          <w:b/>
          <w:sz w:val="24"/>
          <w:szCs w:val="24"/>
        </w:rPr>
      </w:pPr>
    </w:p>
    <w:p w14:paraId="4ADE8C7E" w14:textId="77777777" w:rsidR="009B1E2A" w:rsidRDefault="009B1E2A" w:rsidP="006D3B49">
      <w:pPr>
        <w:jc w:val="center"/>
        <w:rPr>
          <w:rFonts w:ascii="Verdana" w:hAnsi="Verdana"/>
          <w:b/>
          <w:sz w:val="24"/>
          <w:szCs w:val="24"/>
        </w:rPr>
      </w:pPr>
    </w:p>
    <w:p w14:paraId="56C09C1B" w14:textId="77777777" w:rsidR="009B1E2A" w:rsidRDefault="009B1E2A" w:rsidP="006D3B49">
      <w:pPr>
        <w:jc w:val="center"/>
        <w:rPr>
          <w:rFonts w:ascii="Verdana" w:hAnsi="Verdana"/>
          <w:b/>
          <w:sz w:val="24"/>
          <w:szCs w:val="24"/>
        </w:rPr>
      </w:pPr>
    </w:p>
    <w:p w14:paraId="3631ABF3" w14:textId="77777777" w:rsidR="006D3B49" w:rsidRPr="006D3B49" w:rsidRDefault="006D3B49" w:rsidP="006D3B49">
      <w:pPr>
        <w:jc w:val="center"/>
        <w:rPr>
          <w:rFonts w:ascii="Verdana" w:hAnsi="Verdana"/>
          <w:b/>
          <w:sz w:val="24"/>
          <w:szCs w:val="24"/>
        </w:rPr>
      </w:pPr>
      <w:r>
        <w:rPr>
          <w:rFonts w:ascii="Verdana" w:hAnsi="Verdana"/>
          <w:b/>
          <w:sz w:val="24"/>
          <w:szCs w:val="24"/>
        </w:rPr>
        <w:t>B</w:t>
      </w:r>
      <w:r w:rsidRPr="006D3B49">
        <w:rPr>
          <w:rFonts w:ascii="Verdana" w:hAnsi="Verdana"/>
          <w:b/>
          <w:sz w:val="24"/>
          <w:szCs w:val="24"/>
        </w:rPr>
        <w:t>LYTH TOWN COUNCIL</w:t>
      </w:r>
    </w:p>
    <w:p w14:paraId="2A9E5196" w14:textId="77777777" w:rsidR="00481E1A" w:rsidRDefault="006D3B49" w:rsidP="00481E1A">
      <w:pPr>
        <w:jc w:val="center"/>
        <w:rPr>
          <w:rFonts w:ascii="Verdana" w:hAnsi="Verdana"/>
          <w:b/>
          <w:sz w:val="24"/>
          <w:szCs w:val="24"/>
        </w:rPr>
      </w:pPr>
      <w:r w:rsidRPr="006D3B49">
        <w:rPr>
          <w:rFonts w:ascii="Verdana" w:hAnsi="Verdana"/>
          <w:b/>
          <w:sz w:val="24"/>
          <w:szCs w:val="24"/>
        </w:rPr>
        <w:t>JOB DESCRIPTION</w:t>
      </w:r>
    </w:p>
    <w:p w14:paraId="16ACA5D6" w14:textId="77777777" w:rsidR="006D3B49" w:rsidRPr="00481E1A" w:rsidRDefault="006D3B49" w:rsidP="00481E1A">
      <w:pPr>
        <w:rPr>
          <w:rFonts w:ascii="Verdana" w:hAnsi="Verdana"/>
          <w:sz w:val="24"/>
          <w:szCs w:val="24"/>
          <w:u w:val="single"/>
        </w:rPr>
      </w:pPr>
      <w:r w:rsidRPr="00481E1A">
        <w:rPr>
          <w:rFonts w:ascii="Verdana" w:hAnsi="Verdana"/>
          <w:sz w:val="24"/>
          <w:szCs w:val="24"/>
          <w:u w:val="single"/>
        </w:rPr>
        <w:t>Main Terms and Conditions of Service</w:t>
      </w:r>
    </w:p>
    <w:tbl>
      <w:tblPr>
        <w:tblStyle w:val="TableGrid"/>
        <w:tblW w:w="0" w:type="auto"/>
        <w:tblLook w:val="04A0" w:firstRow="1" w:lastRow="0" w:firstColumn="1" w:lastColumn="0" w:noHBand="0" w:noVBand="1"/>
      </w:tblPr>
      <w:tblGrid>
        <w:gridCol w:w="2830"/>
        <w:gridCol w:w="6186"/>
      </w:tblGrid>
      <w:tr w:rsidR="006D3B49" w14:paraId="71B8577C" w14:textId="77777777" w:rsidTr="00481E1A">
        <w:tc>
          <w:tcPr>
            <w:tcW w:w="2830" w:type="dxa"/>
          </w:tcPr>
          <w:p w14:paraId="7862BB03" w14:textId="77777777" w:rsidR="006D3B49" w:rsidRDefault="006D3B49" w:rsidP="006D3B49">
            <w:pPr>
              <w:rPr>
                <w:rFonts w:ascii="Verdana" w:hAnsi="Verdana"/>
                <w:b/>
                <w:sz w:val="24"/>
                <w:szCs w:val="24"/>
              </w:rPr>
            </w:pPr>
            <w:r>
              <w:rPr>
                <w:rFonts w:ascii="Verdana" w:hAnsi="Verdana"/>
                <w:b/>
                <w:sz w:val="24"/>
                <w:szCs w:val="24"/>
              </w:rPr>
              <w:t>Job Title</w:t>
            </w:r>
          </w:p>
        </w:tc>
        <w:tc>
          <w:tcPr>
            <w:tcW w:w="6186" w:type="dxa"/>
          </w:tcPr>
          <w:p w14:paraId="7EAD4BBC" w14:textId="77777777" w:rsidR="006D3B49" w:rsidRPr="006D3B49" w:rsidRDefault="006D3B49" w:rsidP="006D3B49">
            <w:pPr>
              <w:rPr>
                <w:rFonts w:ascii="Verdana" w:hAnsi="Verdana"/>
                <w:sz w:val="24"/>
                <w:szCs w:val="24"/>
              </w:rPr>
            </w:pPr>
            <w:r w:rsidRPr="006D3B49">
              <w:rPr>
                <w:rFonts w:ascii="Verdana" w:hAnsi="Verdana"/>
                <w:sz w:val="24"/>
                <w:szCs w:val="24"/>
              </w:rPr>
              <w:t>General Services Assistant</w:t>
            </w:r>
          </w:p>
          <w:p w14:paraId="593F6FFE" w14:textId="77777777" w:rsidR="006D3B49" w:rsidRPr="006D3B49" w:rsidRDefault="006D3B49" w:rsidP="006D3B49">
            <w:pPr>
              <w:rPr>
                <w:rFonts w:ascii="Verdana" w:hAnsi="Verdana"/>
                <w:sz w:val="24"/>
                <w:szCs w:val="24"/>
              </w:rPr>
            </w:pPr>
          </w:p>
        </w:tc>
      </w:tr>
      <w:tr w:rsidR="006D3B49" w14:paraId="7C29D430" w14:textId="77777777" w:rsidTr="00481E1A">
        <w:tc>
          <w:tcPr>
            <w:tcW w:w="2830" w:type="dxa"/>
          </w:tcPr>
          <w:p w14:paraId="480125AF" w14:textId="77777777" w:rsidR="006D3B49" w:rsidRDefault="006D3B49" w:rsidP="006D3B49">
            <w:pPr>
              <w:rPr>
                <w:rFonts w:ascii="Verdana" w:hAnsi="Verdana"/>
                <w:b/>
                <w:sz w:val="24"/>
                <w:szCs w:val="24"/>
              </w:rPr>
            </w:pPr>
            <w:r>
              <w:rPr>
                <w:rFonts w:ascii="Verdana" w:hAnsi="Verdana"/>
                <w:b/>
                <w:sz w:val="24"/>
                <w:szCs w:val="24"/>
              </w:rPr>
              <w:t>Employer</w:t>
            </w:r>
          </w:p>
        </w:tc>
        <w:tc>
          <w:tcPr>
            <w:tcW w:w="6186" w:type="dxa"/>
          </w:tcPr>
          <w:p w14:paraId="6F0F8B4E" w14:textId="77777777" w:rsidR="006D3B49" w:rsidRDefault="006D3B49" w:rsidP="006D3B49">
            <w:pPr>
              <w:rPr>
                <w:rFonts w:ascii="Verdana" w:hAnsi="Verdana"/>
                <w:sz w:val="24"/>
                <w:szCs w:val="24"/>
              </w:rPr>
            </w:pPr>
            <w:r w:rsidRPr="006D3B49">
              <w:rPr>
                <w:rFonts w:ascii="Verdana" w:hAnsi="Verdana"/>
                <w:sz w:val="24"/>
                <w:szCs w:val="24"/>
              </w:rPr>
              <w:t>Blyth Town Council</w:t>
            </w:r>
          </w:p>
          <w:p w14:paraId="42601C48" w14:textId="77777777" w:rsidR="006D3B49" w:rsidRPr="006D3B49" w:rsidRDefault="006D3B49" w:rsidP="006D3B49">
            <w:pPr>
              <w:rPr>
                <w:rFonts w:ascii="Verdana" w:hAnsi="Verdana"/>
                <w:sz w:val="24"/>
                <w:szCs w:val="24"/>
              </w:rPr>
            </w:pPr>
          </w:p>
        </w:tc>
      </w:tr>
      <w:tr w:rsidR="006D3B49" w14:paraId="6E635501" w14:textId="77777777" w:rsidTr="00481E1A">
        <w:tc>
          <w:tcPr>
            <w:tcW w:w="2830" w:type="dxa"/>
          </w:tcPr>
          <w:p w14:paraId="6BBE3410" w14:textId="77777777" w:rsidR="006D3B49" w:rsidRDefault="006D3B49" w:rsidP="006D3B49">
            <w:pPr>
              <w:rPr>
                <w:rFonts w:ascii="Verdana" w:hAnsi="Verdana"/>
                <w:b/>
                <w:sz w:val="24"/>
                <w:szCs w:val="24"/>
              </w:rPr>
            </w:pPr>
            <w:r>
              <w:rPr>
                <w:rFonts w:ascii="Verdana" w:hAnsi="Verdana"/>
                <w:b/>
                <w:sz w:val="24"/>
                <w:szCs w:val="24"/>
              </w:rPr>
              <w:t>Place of Work</w:t>
            </w:r>
          </w:p>
          <w:p w14:paraId="7AE0491D" w14:textId="77777777" w:rsidR="006D3B49" w:rsidRDefault="006D3B49" w:rsidP="006D3B49">
            <w:pPr>
              <w:rPr>
                <w:rFonts w:ascii="Verdana" w:hAnsi="Verdana"/>
                <w:b/>
                <w:sz w:val="24"/>
                <w:szCs w:val="24"/>
              </w:rPr>
            </w:pPr>
          </w:p>
        </w:tc>
        <w:tc>
          <w:tcPr>
            <w:tcW w:w="6186" w:type="dxa"/>
          </w:tcPr>
          <w:p w14:paraId="0961CEC1" w14:textId="77777777" w:rsidR="006D3B49" w:rsidRPr="006D3B49" w:rsidRDefault="006D3B49" w:rsidP="006D3B49">
            <w:pPr>
              <w:rPr>
                <w:rFonts w:ascii="Verdana" w:hAnsi="Verdana"/>
                <w:sz w:val="24"/>
                <w:szCs w:val="24"/>
              </w:rPr>
            </w:pPr>
            <w:r w:rsidRPr="006D3B49">
              <w:rPr>
                <w:rFonts w:ascii="Verdana" w:hAnsi="Verdana"/>
                <w:sz w:val="24"/>
                <w:szCs w:val="24"/>
              </w:rPr>
              <w:t xml:space="preserve">Based in Blyth Town Council offices, Arms </w:t>
            </w:r>
            <w:proofErr w:type="spellStart"/>
            <w:r w:rsidRPr="006D3B49">
              <w:rPr>
                <w:rFonts w:ascii="Verdana" w:hAnsi="Verdana"/>
                <w:sz w:val="24"/>
                <w:szCs w:val="24"/>
              </w:rPr>
              <w:t>Evertyne</w:t>
            </w:r>
            <w:proofErr w:type="spellEnd"/>
            <w:r w:rsidRPr="006D3B49">
              <w:rPr>
                <w:rFonts w:ascii="Verdana" w:hAnsi="Verdana"/>
                <w:sz w:val="24"/>
                <w:szCs w:val="24"/>
              </w:rPr>
              <w:t xml:space="preserve"> House, Quay Road, Blyth, Northumberland, NE24 2AS</w:t>
            </w:r>
          </w:p>
          <w:p w14:paraId="08458747" w14:textId="77777777" w:rsidR="006D3B49" w:rsidRPr="006D3B49" w:rsidRDefault="006D3B49" w:rsidP="006D3B49">
            <w:pPr>
              <w:rPr>
                <w:rFonts w:ascii="Verdana" w:hAnsi="Verdana"/>
                <w:sz w:val="24"/>
                <w:szCs w:val="24"/>
              </w:rPr>
            </w:pPr>
          </w:p>
        </w:tc>
      </w:tr>
      <w:tr w:rsidR="006D3B49" w14:paraId="7835AD7A" w14:textId="77777777" w:rsidTr="00481E1A">
        <w:tc>
          <w:tcPr>
            <w:tcW w:w="2830" w:type="dxa"/>
          </w:tcPr>
          <w:p w14:paraId="73C0F9A0" w14:textId="77777777" w:rsidR="006D3B49" w:rsidRDefault="006D3B49" w:rsidP="006D3B49">
            <w:pPr>
              <w:rPr>
                <w:rFonts w:ascii="Verdana" w:hAnsi="Verdana"/>
                <w:b/>
                <w:sz w:val="24"/>
                <w:szCs w:val="24"/>
              </w:rPr>
            </w:pPr>
            <w:r>
              <w:rPr>
                <w:rFonts w:ascii="Verdana" w:hAnsi="Verdana"/>
                <w:b/>
                <w:sz w:val="24"/>
                <w:szCs w:val="24"/>
              </w:rPr>
              <w:t>Responsible to</w:t>
            </w:r>
          </w:p>
        </w:tc>
        <w:tc>
          <w:tcPr>
            <w:tcW w:w="6186" w:type="dxa"/>
          </w:tcPr>
          <w:p w14:paraId="4D356F7A" w14:textId="77777777" w:rsidR="006D3B49" w:rsidRDefault="006D3B49" w:rsidP="006D3B49">
            <w:pPr>
              <w:rPr>
                <w:rFonts w:ascii="Verdana" w:hAnsi="Verdana"/>
                <w:sz w:val="24"/>
                <w:szCs w:val="24"/>
              </w:rPr>
            </w:pPr>
            <w:r w:rsidRPr="006D3B49">
              <w:rPr>
                <w:rFonts w:ascii="Verdana" w:hAnsi="Verdana"/>
                <w:sz w:val="24"/>
                <w:szCs w:val="24"/>
              </w:rPr>
              <w:t>Town Clerk</w:t>
            </w:r>
          </w:p>
          <w:p w14:paraId="16027B02" w14:textId="77777777" w:rsidR="006D3B49" w:rsidRPr="006D3B49" w:rsidRDefault="006D3B49" w:rsidP="006D3B49">
            <w:pPr>
              <w:rPr>
                <w:rFonts w:ascii="Verdana" w:hAnsi="Verdana"/>
                <w:sz w:val="24"/>
                <w:szCs w:val="24"/>
              </w:rPr>
            </w:pPr>
          </w:p>
        </w:tc>
      </w:tr>
      <w:tr w:rsidR="006D3B49" w14:paraId="13F9548F" w14:textId="77777777" w:rsidTr="00481E1A">
        <w:tc>
          <w:tcPr>
            <w:tcW w:w="2830" w:type="dxa"/>
          </w:tcPr>
          <w:p w14:paraId="3E4D128A" w14:textId="77777777" w:rsidR="006D3B49" w:rsidRDefault="006D3B49" w:rsidP="006D3B49">
            <w:pPr>
              <w:rPr>
                <w:rFonts w:ascii="Verdana" w:hAnsi="Verdana"/>
                <w:b/>
                <w:sz w:val="24"/>
                <w:szCs w:val="24"/>
              </w:rPr>
            </w:pPr>
            <w:r>
              <w:rPr>
                <w:rFonts w:ascii="Verdana" w:hAnsi="Verdana"/>
                <w:b/>
                <w:sz w:val="24"/>
                <w:szCs w:val="24"/>
              </w:rPr>
              <w:t>Salary</w:t>
            </w:r>
          </w:p>
        </w:tc>
        <w:tc>
          <w:tcPr>
            <w:tcW w:w="6186" w:type="dxa"/>
          </w:tcPr>
          <w:p w14:paraId="2DCCFD4B" w14:textId="1B6C99CF" w:rsidR="006D3B49" w:rsidRPr="006D3B49" w:rsidRDefault="009E6207" w:rsidP="006D3B49">
            <w:pPr>
              <w:rPr>
                <w:rFonts w:ascii="Verdana" w:hAnsi="Verdana"/>
                <w:sz w:val="24"/>
                <w:szCs w:val="24"/>
              </w:rPr>
            </w:pPr>
            <w:r>
              <w:rPr>
                <w:rFonts w:ascii="Verdana" w:hAnsi="Verdana"/>
                <w:sz w:val="24"/>
                <w:szCs w:val="24"/>
              </w:rPr>
              <w:t>NJC Scale LC2</w:t>
            </w:r>
            <w:r w:rsidR="000F3854">
              <w:rPr>
                <w:rFonts w:ascii="Verdana" w:hAnsi="Verdana"/>
                <w:sz w:val="24"/>
                <w:szCs w:val="24"/>
              </w:rPr>
              <w:t>,</w:t>
            </w:r>
            <w:r w:rsidR="00284BA7">
              <w:rPr>
                <w:rFonts w:ascii="Verdana" w:hAnsi="Verdana"/>
                <w:sz w:val="24"/>
                <w:szCs w:val="24"/>
              </w:rPr>
              <w:t xml:space="preserve"> Points </w:t>
            </w:r>
            <w:r>
              <w:rPr>
                <w:rFonts w:ascii="Verdana" w:hAnsi="Verdana"/>
                <w:sz w:val="24"/>
                <w:szCs w:val="24"/>
              </w:rPr>
              <w:t>18-23</w:t>
            </w:r>
          </w:p>
          <w:p w14:paraId="2C1DF2D3" w14:textId="77777777" w:rsidR="006D3B49" w:rsidRPr="006D3B49" w:rsidRDefault="006D3B49" w:rsidP="006D3B49">
            <w:pPr>
              <w:rPr>
                <w:rFonts w:ascii="Verdana" w:hAnsi="Verdana"/>
                <w:sz w:val="24"/>
                <w:szCs w:val="24"/>
              </w:rPr>
            </w:pPr>
          </w:p>
        </w:tc>
      </w:tr>
      <w:tr w:rsidR="006D3B49" w14:paraId="5371EF15" w14:textId="77777777" w:rsidTr="00481E1A">
        <w:tc>
          <w:tcPr>
            <w:tcW w:w="2830" w:type="dxa"/>
          </w:tcPr>
          <w:p w14:paraId="5F2DA580" w14:textId="77777777" w:rsidR="006D3B49" w:rsidRDefault="006D3B49" w:rsidP="006D3B49">
            <w:pPr>
              <w:rPr>
                <w:rFonts w:ascii="Verdana" w:hAnsi="Verdana"/>
                <w:b/>
                <w:sz w:val="24"/>
                <w:szCs w:val="24"/>
              </w:rPr>
            </w:pPr>
            <w:r>
              <w:rPr>
                <w:rFonts w:ascii="Verdana" w:hAnsi="Verdana"/>
                <w:b/>
                <w:sz w:val="24"/>
                <w:szCs w:val="24"/>
              </w:rPr>
              <w:t>Hours of Work</w:t>
            </w:r>
          </w:p>
        </w:tc>
        <w:tc>
          <w:tcPr>
            <w:tcW w:w="6186" w:type="dxa"/>
          </w:tcPr>
          <w:p w14:paraId="7532F823" w14:textId="7C4AB741" w:rsidR="006D3B49" w:rsidRDefault="006D3B49" w:rsidP="006D3B49">
            <w:pPr>
              <w:rPr>
                <w:rFonts w:ascii="Verdana" w:hAnsi="Verdana"/>
                <w:sz w:val="24"/>
                <w:szCs w:val="24"/>
              </w:rPr>
            </w:pPr>
            <w:r w:rsidRPr="006D3B49">
              <w:rPr>
                <w:rFonts w:ascii="Verdana" w:hAnsi="Verdana"/>
                <w:sz w:val="24"/>
                <w:szCs w:val="24"/>
              </w:rPr>
              <w:t xml:space="preserve">Part Time Employee </w:t>
            </w:r>
            <w:r w:rsidR="00962DCE">
              <w:rPr>
                <w:rFonts w:ascii="Verdana" w:hAnsi="Verdana"/>
                <w:sz w:val="24"/>
                <w:szCs w:val="24"/>
              </w:rPr>
              <w:t>(</w:t>
            </w:r>
            <w:r w:rsidRPr="006D3B49">
              <w:rPr>
                <w:rFonts w:ascii="Verdana" w:hAnsi="Verdana"/>
                <w:sz w:val="24"/>
                <w:szCs w:val="24"/>
              </w:rPr>
              <w:t>30 hours per week)</w:t>
            </w:r>
            <w:r w:rsidR="000F3854">
              <w:rPr>
                <w:rFonts w:ascii="Verdana" w:hAnsi="Verdana"/>
                <w:sz w:val="24"/>
                <w:szCs w:val="24"/>
              </w:rPr>
              <w:t>, Tuesday-Friday</w:t>
            </w:r>
          </w:p>
          <w:p w14:paraId="3F665259" w14:textId="77777777" w:rsidR="006D3B49" w:rsidRPr="006D3B49" w:rsidRDefault="006D3B49" w:rsidP="006D3B49">
            <w:pPr>
              <w:rPr>
                <w:rFonts w:ascii="Verdana" w:hAnsi="Verdana"/>
                <w:sz w:val="24"/>
                <w:szCs w:val="24"/>
              </w:rPr>
            </w:pPr>
          </w:p>
        </w:tc>
      </w:tr>
      <w:tr w:rsidR="006D3B49" w14:paraId="428CBE02" w14:textId="77777777" w:rsidTr="00481E1A">
        <w:tc>
          <w:tcPr>
            <w:tcW w:w="2830" w:type="dxa"/>
          </w:tcPr>
          <w:p w14:paraId="54EDCECC" w14:textId="77777777" w:rsidR="006D3B49" w:rsidRDefault="006D3B49" w:rsidP="006D3B49">
            <w:pPr>
              <w:rPr>
                <w:rFonts w:ascii="Verdana" w:hAnsi="Verdana"/>
                <w:b/>
                <w:sz w:val="24"/>
                <w:szCs w:val="24"/>
              </w:rPr>
            </w:pPr>
            <w:r>
              <w:rPr>
                <w:rFonts w:ascii="Verdana" w:hAnsi="Verdana"/>
                <w:b/>
                <w:sz w:val="24"/>
                <w:szCs w:val="24"/>
              </w:rPr>
              <w:t>Holidays</w:t>
            </w:r>
          </w:p>
        </w:tc>
        <w:tc>
          <w:tcPr>
            <w:tcW w:w="6186" w:type="dxa"/>
          </w:tcPr>
          <w:p w14:paraId="42233D9A" w14:textId="2F7DEC88" w:rsidR="006D3B49" w:rsidRDefault="006D3B49" w:rsidP="006D3B49">
            <w:pPr>
              <w:rPr>
                <w:rFonts w:ascii="Verdana" w:hAnsi="Verdana"/>
                <w:sz w:val="24"/>
                <w:szCs w:val="24"/>
              </w:rPr>
            </w:pPr>
            <w:r>
              <w:rPr>
                <w:rFonts w:ascii="Verdana" w:hAnsi="Verdana"/>
                <w:sz w:val="24"/>
                <w:szCs w:val="24"/>
              </w:rPr>
              <w:t>Pro rata based on 25 days per annum</w:t>
            </w:r>
            <w:r w:rsidR="000F3854">
              <w:rPr>
                <w:rFonts w:ascii="Verdana" w:hAnsi="Verdana"/>
                <w:sz w:val="24"/>
                <w:szCs w:val="24"/>
              </w:rPr>
              <w:t>,</w:t>
            </w:r>
            <w:r>
              <w:rPr>
                <w:rFonts w:ascii="Verdana" w:hAnsi="Verdana"/>
                <w:sz w:val="24"/>
                <w:szCs w:val="24"/>
              </w:rPr>
              <w:t xml:space="preserve"> </w:t>
            </w:r>
            <w:r w:rsidR="00872430">
              <w:rPr>
                <w:rFonts w:ascii="Verdana" w:hAnsi="Verdana"/>
                <w:sz w:val="24"/>
                <w:szCs w:val="24"/>
              </w:rPr>
              <w:t xml:space="preserve">bank </w:t>
            </w:r>
            <w:r>
              <w:rPr>
                <w:rFonts w:ascii="Verdana" w:hAnsi="Verdana"/>
                <w:sz w:val="24"/>
                <w:szCs w:val="24"/>
              </w:rPr>
              <w:t xml:space="preserve"> holidays</w:t>
            </w:r>
            <w:r w:rsidR="000F3854">
              <w:rPr>
                <w:rFonts w:ascii="Verdana" w:hAnsi="Verdana"/>
                <w:sz w:val="24"/>
                <w:szCs w:val="24"/>
              </w:rPr>
              <w:t>,</w:t>
            </w:r>
            <w:r w:rsidR="004C7349">
              <w:rPr>
                <w:rFonts w:ascii="Verdana" w:hAnsi="Verdana"/>
                <w:sz w:val="24"/>
                <w:szCs w:val="24"/>
              </w:rPr>
              <w:t>2 extra statutory days</w:t>
            </w:r>
            <w:r w:rsidR="000F3854">
              <w:rPr>
                <w:rFonts w:ascii="Verdana" w:hAnsi="Verdana"/>
                <w:sz w:val="24"/>
                <w:szCs w:val="24"/>
              </w:rPr>
              <w:t>.</w:t>
            </w:r>
            <w:r w:rsidR="00B144C6">
              <w:rPr>
                <w:rFonts w:ascii="Verdana" w:hAnsi="Verdana"/>
                <w:sz w:val="24"/>
                <w:szCs w:val="24"/>
              </w:rPr>
              <w:t xml:space="preserve"> </w:t>
            </w:r>
            <w:r w:rsidR="000F3854">
              <w:rPr>
                <w:rFonts w:ascii="Verdana" w:hAnsi="Verdana"/>
                <w:sz w:val="24"/>
                <w:szCs w:val="24"/>
              </w:rPr>
              <w:t>A</w:t>
            </w:r>
            <w:r w:rsidR="00B144C6">
              <w:rPr>
                <w:rFonts w:ascii="Verdana" w:hAnsi="Verdana"/>
                <w:sz w:val="24"/>
                <w:szCs w:val="24"/>
              </w:rPr>
              <w:t>dditional days after 5 years continuous service.</w:t>
            </w:r>
          </w:p>
          <w:p w14:paraId="5CFF2073" w14:textId="77777777" w:rsidR="006D3B49" w:rsidRPr="006D3B49" w:rsidRDefault="006D3B49" w:rsidP="006D3B49">
            <w:pPr>
              <w:rPr>
                <w:rFonts w:ascii="Verdana" w:hAnsi="Verdana"/>
                <w:sz w:val="24"/>
                <w:szCs w:val="24"/>
              </w:rPr>
            </w:pPr>
          </w:p>
        </w:tc>
      </w:tr>
      <w:tr w:rsidR="006D3B49" w14:paraId="4B656004" w14:textId="77777777" w:rsidTr="00481E1A">
        <w:tc>
          <w:tcPr>
            <w:tcW w:w="2830" w:type="dxa"/>
          </w:tcPr>
          <w:p w14:paraId="2C623196" w14:textId="77777777" w:rsidR="006D3B49" w:rsidRDefault="006D3B49" w:rsidP="006D3B49">
            <w:pPr>
              <w:rPr>
                <w:rFonts w:ascii="Verdana" w:hAnsi="Verdana"/>
                <w:b/>
                <w:sz w:val="24"/>
                <w:szCs w:val="24"/>
              </w:rPr>
            </w:pPr>
            <w:r>
              <w:rPr>
                <w:rFonts w:ascii="Verdana" w:hAnsi="Verdana"/>
                <w:b/>
                <w:sz w:val="24"/>
                <w:szCs w:val="24"/>
              </w:rPr>
              <w:t>Travel &amp; Mobility</w:t>
            </w:r>
          </w:p>
        </w:tc>
        <w:tc>
          <w:tcPr>
            <w:tcW w:w="6186" w:type="dxa"/>
          </w:tcPr>
          <w:p w14:paraId="4E151FAF" w14:textId="0EB3B6FB" w:rsidR="006D3B49" w:rsidRDefault="006D3B49" w:rsidP="006D3B49">
            <w:pPr>
              <w:rPr>
                <w:rFonts w:ascii="Verdana" w:hAnsi="Verdana"/>
                <w:sz w:val="24"/>
                <w:szCs w:val="24"/>
              </w:rPr>
            </w:pPr>
            <w:r>
              <w:rPr>
                <w:rFonts w:ascii="Verdana" w:hAnsi="Verdana"/>
                <w:sz w:val="24"/>
                <w:szCs w:val="24"/>
              </w:rPr>
              <w:t xml:space="preserve">The </w:t>
            </w:r>
            <w:r w:rsidR="00C55AA8">
              <w:rPr>
                <w:rFonts w:ascii="Verdana" w:hAnsi="Verdana"/>
                <w:sz w:val="24"/>
                <w:szCs w:val="24"/>
              </w:rPr>
              <w:t>post holder</w:t>
            </w:r>
            <w:r>
              <w:rPr>
                <w:rFonts w:ascii="Verdana" w:hAnsi="Verdana"/>
                <w:sz w:val="24"/>
                <w:szCs w:val="24"/>
              </w:rPr>
              <w:t xml:space="preserve"> is expected to travel throughout the </w:t>
            </w:r>
            <w:r w:rsidR="000F3854">
              <w:rPr>
                <w:rFonts w:ascii="Verdana" w:hAnsi="Verdana"/>
                <w:sz w:val="24"/>
                <w:szCs w:val="24"/>
              </w:rPr>
              <w:t>Town</w:t>
            </w:r>
            <w:r>
              <w:rPr>
                <w:rFonts w:ascii="Verdana" w:hAnsi="Verdana"/>
                <w:sz w:val="24"/>
                <w:szCs w:val="24"/>
              </w:rPr>
              <w:t xml:space="preserve"> and between the Council Offices and various sites </w:t>
            </w:r>
            <w:r w:rsidR="00C55AA8">
              <w:rPr>
                <w:rFonts w:ascii="Verdana" w:hAnsi="Verdana"/>
                <w:sz w:val="24"/>
                <w:szCs w:val="24"/>
              </w:rPr>
              <w:t>appropriate</w:t>
            </w:r>
            <w:r>
              <w:rPr>
                <w:rFonts w:ascii="Verdana" w:hAnsi="Verdana"/>
                <w:sz w:val="24"/>
                <w:szCs w:val="24"/>
              </w:rPr>
              <w:t xml:space="preserve"> to the range of duties and responsibilities</w:t>
            </w:r>
            <w:r w:rsidR="00412B0F">
              <w:rPr>
                <w:rFonts w:ascii="Verdana" w:hAnsi="Verdana"/>
                <w:sz w:val="24"/>
                <w:szCs w:val="24"/>
              </w:rPr>
              <w:t xml:space="preserve">. </w:t>
            </w:r>
            <w:r w:rsidR="007361F5">
              <w:rPr>
                <w:rFonts w:ascii="Verdana" w:hAnsi="Verdana"/>
                <w:sz w:val="24"/>
                <w:szCs w:val="24"/>
              </w:rPr>
              <w:t xml:space="preserve"> Public transport costs will be reimbursed upon the presentation of valid receipts and authorised use of own vehicle will be reimbursed in accordance with the NJC casual user mileage allowance.</w:t>
            </w:r>
          </w:p>
          <w:p w14:paraId="1B6D4E66" w14:textId="77777777" w:rsidR="006D3B49" w:rsidRPr="006D3B49" w:rsidRDefault="006D3B49" w:rsidP="006D3B49">
            <w:pPr>
              <w:rPr>
                <w:rFonts w:ascii="Verdana" w:hAnsi="Verdana"/>
                <w:sz w:val="24"/>
                <w:szCs w:val="24"/>
              </w:rPr>
            </w:pPr>
          </w:p>
        </w:tc>
      </w:tr>
      <w:tr w:rsidR="006D3B49" w14:paraId="7058D625" w14:textId="77777777" w:rsidTr="00481E1A">
        <w:tc>
          <w:tcPr>
            <w:tcW w:w="2830" w:type="dxa"/>
          </w:tcPr>
          <w:p w14:paraId="0B2165CE" w14:textId="77777777" w:rsidR="006D3B49" w:rsidRDefault="006D3B49" w:rsidP="006D3B49">
            <w:pPr>
              <w:rPr>
                <w:rFonts w:ascii="Verdana" w:hAnsi="Verdana"/>
                <w:b/>
                <w:sz w:val="24"/>
                <w:szCs w:val="24"/>
              </w:rPr>
            </w:pPr>
            <w:r>
              <w:rPr>
                <w:rFonts w:ascii="Verdana" w:hAnsi="Verdana"/>
                <w:b/>
                <w:sz w:val="24"/>
                <w:szCs w:val="24"/>
              </w:rPr>
              <w:t>Training &amp; Qualifications</w:t>
            </w:r>
          </w:p>
        </w:tc>
        <w:tc>
          <w:tcPr>
            <w:tcW w:w="6186" w:type="dxa"/>
          </w:tcPr>
          <w:p w14:paraId="1B4B35FA" w14:textId="77777777" w:rsidR="006D3B49" w:rsidRDefault="006D3B49" w:rsidP="006D3B49">
            <w:pPr>
              <w:rPr>
                <w:rFonts w:ascii="Verdana" w:hAnsi="Verdana"/>
                <w:sz w:val="24"/>
                <w:szCs w:val="24"/>
              </w:rPr>
            </w:pPr>
            <w:r w:rsidRPr="006D3B49">
              <w:rPr>
                <w:rFonts w:ascii="Verdana" w:hAnsi="Verdana"/>
                <w:sz w:val="24"/>
                <w:szCs w:val="24"/>
              </w:rPr>
              <w:t xml:space="preserve">The </w:t>
            </w:r>
            <w:r w:rsidR="00C55AA8" w:rsidRPr="006D3B49">
              <w:rPr>
                <w:rFonts w:ascii="Verdana" w:hAnsi="Verdana"/>
                <w:sz w:val="24"/>
                <w:szCs w:val="24"/>
              </w:rPr>
              <w:t>post holder</w:t>
            </w:r>
            <w:r w:rsidRPr="006D3B49">
              <w:rPr>
                <w:rFonts w:ascii="Verdana" w:hAnsi="Verdana"/>
                <w:sz w:val="24"/>
                <w:szCs w:val="24"/>
              </w:rPr>
              <w:t xml:space="preserve"> will be expected to hold relevant qualifications (see detail</w:t>
            </w:r>
            <w:r w:rsidR="00C55AA8">
              <w:rPr>
                <w:rFonts w:ascii="Verdana" w:hAnsi="Verdana"/>
                <w:sz w:val="24"/>
                <w:szCs w:val="24"/>
              </w:rPr>
              <w:t>e</w:t>
            </w:r>
            <w:r w:rsidRPr="006D3B49">
              <w:rPr>
                <w:rFonts w:ascii="Verdana" w:hAnsi="Verdana"/>
                <w:sz w:val="24"/>
                <w:szCs w:val="24"/>
              </w:rPr>
              <w:t>d Job Description</w:t>
            </w:r>
            <w:r w:rsidR="00602E8B">
              <w:rPr>
                <w:rFonts w:ascii="Verdana" w:hAnsi="Verdana"/>
                <w:sz w:val="24"/>
                <w:szCs w:val="24"/>
              </w:rPr>
              <w:t>)</w:t>
            </w:r>
            <w:r w:rsidRPr="006D3B49">
              <w:rPr>
                <w:rFonts w:ascii="Verdana" w:hAnsi="Verdana"/>
                <w:sz w:val="24"/>
                <w:szCs w:val="24"/>
              </w:rPr>
              <w:t>.</w:t>
            </w:r>
          </w:p>
          <w:p w14:paraId="2F627CC1" w14:textId="77777777" w:rsidR="00C55AA8" w:rsidRPr="006D3B49" w:rsidRDefault="00C55AA8" w:rsidP="006D3B49">
            <w:pPr>
              <w:rPr>
                <w:rFonts w:ascii="Verdana" w:hAnsi="Verdana"/>
                <w:sz w:val="24"/>
                <w:szCs w:val="24"/>
              </w:rPr>
            </w:pPr>
          </w:p>
        </w:tc>
      </w:tr>
      <w:tr w:rsidR="006D3B49" w14:paraId="7D8CD358" w14:textId="77777777" w:rsidTr="00481E1A">
        <w:tc>
          <w:tcPr>
            <w:tcW w:w="2830" w:type="dxa"/>
          </w:tcPr>
          <w:p w14:paraId="1B1C4813" w14:textId="77777777" w:rsidR="006D3B49" w:rsidRDefault="006D3B49" w:rsidP="006D3B49">
            <w:pPr>
              <w:rPr>
                <w:rFonts w:ascii="Verdana" w:hAnsi="Verdana"/>
                <w:b/>
                <w:sz w:val="24"/>
                <w:szCs w:val="24"/>
              </w:rPr>
            </w:pPr>
            <w:r>
              <w:rPr>
                <w:rFonts w:ascii="Verdana" w:hAnsi="Verdana"/>
                <w:b/>
                <w:sz w:val="24"/>
                <w:szCs w:val="24"/>
              </w:rPr>
              <w:t>Probationary Period</w:t>
            </w:r>
          </w:p>
        </w:tc>
        <w:tc>
          <w:tcPr>
            <w:tcW w:w="6186" w:type="dxa"/>
          </w:tcPr>
          <w:p w14:paraId="2705B37B" w14:textId="77777777" w:rsidR="006D3B49" w:rsidRDefault="00C55AA8" w:rsidP="006D3B49">
            <w:pPr>
              <w:rPr>
                <w:rFonts w:ascii="Verdana" w:hAnsi="Verdana"/>
                <w:sz w:val="24"/>
                <w:szCs w:val="24"/>
              </w:rPr>
            </w:pPr>
            <w:r>
              <w:rPr>
                <w:rFonts w:ascii="Verdana" w:hAnsi="Verdana"/>
                <w:sz w:val="24"/>
                <w:szCs w:val="24"/>
              </w:rPr>
              <w:t>6 months from employment start date.</w:t>
            </w:r>
          </w:p>
          <w:p w14:paraId="20C34077" w14:textId="77777777" w:rsidR="00C55AA8" w:rsidRPr="00C55AA8" w:rsidRDefault="00C55AA8" w:rsidP="006D3B49">
            <w:pPr>
              <w:rPr>
                <w:rFonts w:ascii="Verdana" w:hAnsi="Verdana"/>
                <w:sz w:val="24"/>
                <w:szCs w:val="24"/>
              </w:rPr>
            </w:pPr>
          </w:p>
        </w:tc>
      </w:tr>
    </w:tbl>
    <w:p w14:paraId="1E94C710" w14:textId="77777777" w:rsidR="006D3B49" w:rsidRDefault="006D3B49" w:rsidP="006D3B49">
      <w:pPr>
        <w:rPr>
          <w:rFonts w:ascii="Verdana" w:hAnsi="Verdana"/>
          <w:b/>
          <w:sz w:val="24"/>
          <w:szCs w:val="24"/>
        </w:rPr>
      </w:pPr>
    </w:p>
    <w:p w14:paraId="4CA58076" w14:textId="77777777" w:rsidR="00C55AA8" w:rsidRPr="00481E1A" w:rsidRDefault="00C55AA8" w:rsidP="006D3B49">
      <w:pPr>
        <w:rPr>
          <w:rFonts w:ascii="Verdana" w:hAnsi="Verdana"/>
          <w:sz w:val="24"/>
          <w:szCs w:val="24"/>
          <w:u w:val="single"/>
        </w:rPr>
      </w:pPr>
      <w:r w:rsidRPr="00481E1A">
        <w:rPr>
          <w:rFonts w:ascii="Verdana" w:hAnsi="Verdana"/>
          <w:sz w:val="24"/>
          <w:szCs w:val="24"/>
          <w:u w:val="single"/>
        </w:rPr>
        <w:lastRenderedPageBreak/>
        <w:t>Job Purpose</w:t>
      </w:r>
    </w:p>
    <w:p w14:paraId="043E0BEF" w14:textId="77777777" w:rsidR="00C55AA8" w:rsidRDefault="00941174" w:rsidP="00C55AA8">
      <w:pPr>
        <w:rPr>
          <w:rFonts w:ascii="Verdana" w:hAnsi="Verdana"/>
          <w:sz w:val="24"/>
          <w:szCs w:val="24"/>
        </w:rPr>
      </w:pPr>
      <w:r>
        <w:rPr>
          <w:rFonts w:ascii="Verdana" w:hAnsi="Verdana"/>
          <w:sz w:val="24"/>
          <w:szCs w:val="24"/>
        </w:rPr>
        <w:t xml:space="preserve">Under the direction of the </w:t>
      </w:r>
      <w:r w:rsidR="00C55AA8" w:rsidRPr="00C55AA8">
        <w:rPr>
          <w:rFonts w:ascii="Verdana" w:hAnsi="Verdana"/>
          <w:sz w:val="24"/>
          <w:szCs w:val="24"/>
        </w:rPr>
        <w:t>General Services Officer, you will mainly be responsible for the day to day management, maintenance and safeguarding of the Council’s Assets including but not limited to, allotments; bus shelters; public seating; litter bins and children’s play areas and equipment, as well as monitoring the work carried out under contract arrangements:</w:t>
      </w:r>
    </w:p>
    <w:p w14:paraId="5B5C73DD" w14:textId="77777777" w:rsidR="00C55AA8" w:rsidRPr="00C55AA8" w:rsidRDefault="00C55AA8" w:rsidP="00C55AA8">
      <w:pPr>
        <w:pStyle w:val="ListParagraph"/>
        <w:numPr>
          <w:ilvl w:val="0"/>
          <w:numId w:val="2"/>
        </w:numPr>
        <w:rPr>
          <w:rFonts w:ascii="Verdana" w:hAnsi="Verdana"/>
          <w:sz w:val="24"/>
          <w:szCs w:val="24"/>
        </w:rPr>
      </w:pPr>
      <w:r w:rsidRPr="00C55AA8">
        <w:rPr>
          <w:rFonts w:ascii="Verdana" w:hAnsi="Verdana"/>
          <w:sz w:val="24"/>
          <w:szCs w:val="24"/>
        </w:rPr>
        <w:t>To carry out programmed and ad hoc inspections of the Council’s assets in accordance with agreed programmes and complete associated inspection reports along with repair and maintenance schedules as required.</w:t>
      </w:r>
    </w:p>
    <w:p w14:paraId="04D5CD4A" w14:textId="77777777" w:rsidR="00C55AA8" w:rsidRPr="00C55AA8" w:rsidRDefault="00C55AA8" w:rsidP="00C55AA8">
      <w:pPr>
        <w:pStyle w:val="ListParagraph"/>
        <w:numPr>
          <w:ilvl w:val="0"/>
          <w:numId w:val="2"/>
        </w:numPr>
        <w:rPr>
          <w:rFonts w:ascii="Verdana" w:hAnsi="Verdana"/>
          <w:sz w:val="24"/>
          <w:szCs w:val="24"/>
        </w:rPr>
      </w:pPr>
      <w:r w:rsidRPr="00C55AA8">
        <w:rPr>
          <w:rFonts w:ascii="Verdana" w:hAnsi="Verdana"/>
          <w:sz w:val="24"/>
          <w:szCs w:val="24"/>
        </w:rPr>
        <w:t>To arrange for any agreed repairs and maintenance to be carried out and to subsequently monitor both progress and quality.</w:t>
      </w:r>
    </w:p>
    <w:p w14:paraId="193147DB" w14:textId="77777777" w:rsidR="00C55AA8" w:rsidRPr="00C55AA8" w:rsidRDefault="00C55AA8" w:rsidP="00C55AA8">
      <w:pPr>
        <w:pStyle w:val="ListParagraph"/>
        <w:numPr>
          <w:ilvl w:val="0"/>
          <w:numId w:val="2"/>
        </w:numPr>
        <w:rPr>
          <w:rFonts w:ascii="Verdana" w:hAnsi="Verdana"/>
          <w:sz w:val="24"/>
          <w:szCs w:val="24"/>
        </w:rPr>
      </w:pPr>
      <w:r w:rsidRPr="00C55AA8">
        <w:rPr>
          <w:rFonts w:ascii="Verdana" w:hAnsi="Verdana"/>
          <w:sz w:val="24"/>
          <w:szCs w:val="24"/>
        </w:rPr>
        <w:t>To keep Members and the residents/users of the Town’s assets aware of any situation as necessary and required.</w:t>
      </w:r>
    </w:p>
    <w:p w14:paraId="129E6A56" w14:textId="77777777" w:rsidR="00C55AA8" w:rsidRPr="00C55AA8" w:rsidRDefault="00C55AA8" w:rsidP="00C55AA8">
      <w:pPr>
        <w:pStyle w:val="ListParagraph"/>
        <w:numPr>
          <w:ilvl w:val="0"/>
          <w:numId w:val="2"/>
        </w:numPr>
        <w:rPr>
          <w:rFonts w:ascii="Verdana" w:hAnsi="Verdana"/>
          <w:sz w:val="24"/>
          <w:szCs w:val="24"/>
        </w:rPr>
      </w:pPr>
      <w:r w:rsidRPr="00C55AA8">
        <w:rPr>
          <w:rFonts w:ascii="Verdana" w:hAnsi="Verdana"/>
          <w:sz w:val="24"/>
          <w:szCs w:val="24"/>
        </w:rPr>
        <w:t>To advise on any health and safety matter with regard to the Council’s assets.</w:t>
      </w:r>
    </w:p>
    <w:p w14:paraId="62622D8C" w14:textId="77777777" w:rsidR="00C55AA8" w:rsidRPr="00C55AA8" w:rsidRDefault="00C55AA8" w:rsidP="00C55AA8">
      <w:pPr>
        <w:pStyle w:val="ListParagraph"/>
        <w:numPr>
          <w:ilvl w:val="0"/>
          <w:numId w:val="2"/>
        </w:numPr>
        <w:rPr>
          <w:rFonts w:ascii="Verdana" w:hAnsi="Verdana"/>
          <w:sz w:val="24"/>
          <w:szCs w:val="24"/>
        </w:rPr>
      </w:pPr>
      <w:r w:rsidRPr="00C55AA8">
        <w:rPr>
          <w:rFonts w:ascii="Verdana" w:hAnsi="Verdana"/>
          <w:sz w:val="24"/>
          <w:szCs w:val="24"/>
        </w:rPr>
        <w:t>To carry out other tasks commensurate with the role and remuneration.</w:t>
      </w:r>
    </w:p>
    <w:p w14:paraId="6B7A3890" w14:textId="77777777" w:rsidR="00C55AA8" w:rsidRPr="00C55AA8" w:rsidRDefault="00C55AA8" w:rsidP="00C55AA8">
      <w:pPr>
        <w:pStyle w:val="ListParagraph"/>
        <w:numPr>
          <w:ilvl w:val="0"/>
          <w:numId w:val="2"/>
        </w:numPr>
        <w:rPr>
          <w:rFonts w:ascii="Verdana" w:hAnsi="Verdana"/>
          <w:b/>
          <w:sz w:val="24"/>
          <w:szCs w:val="24"/>
        </w:rPr>
      </w:pPr>
      <w:r w:rsidRPr="00C55AA8">
        <w:rPr>
          <w:rFonts w:ascii="Verdana" w:hAnsi="Verdana"/>
          <w:sz w:val="24"/>
          <w:szCs w:val="24"/>
        </w:rPr>
        <w:t>The role may require some out of normal office working hours.</w:t>
      </w:r>
    </w:p>
    <w:p w14:paraId="4AD8CAF2" w14:textId="77777777" w:rsidR="00C55AA8" w:rsidRPr="00481E1A" w:rsidRDefault="00C55AA8" w:rsidP="00C55AA8">
      <w:pPr>
        <w:rPr>
          <w:rFonts w:ascii="Verdana" w:hAnsi="Verdana"/>
          <w:sz w:val="24"/>
          <w:szCs w:val="24"/>
          <w:u w:val="single"/>
        </w:rPr>
      </w:pPr>
      <w:r w:rsidRPr="00481E1A">
        <w:rPr>
          <w:rFonts w:ascii="Verdana" w:hAnsi="Verdana"/>
          <w:sz w:val="24"/>
          <w:szCs w:val="24"/>
          <w:u w:val="single"/>
        </w:rPr>
        <w:t>Specific Duties &amp; Responsibilities</w:t>
      </w:r>
    </w:p>
    <w:p w14:paraId="79EE8FA2" w14:textId="77777777" w:rsidR="00C55AA8" w:rsidRDefault="00C55AA8" w:rsidP="00C55AA8">
      <w:pPr>
        <w:pStyle w:val="ListParagraph"/>
        <w:numPr>
          <w:ilvl w:val="0"/>
          <w:numId w:val="3"/>
        </w:numPr>
        <w:spacing w:after="200" w:line="276" w:lineRule="auto"/>
        <w:rPr>
          <w:rFonts w:ascii="Verdana" w:hAnsi="Verdana"/>
          <w:sz w:val="24"/>
          <w:szCs w:val="24"/>
        </w:rPr>
      </w:pPr>
      <w:r w:rsidRPr="00C55AA8">
        <w:rPr>
          <w:rFonts w:ascii="Verdana" w:hAnsi="Verdana"/>
          <w:sz w:val="24"/>
          <w:szCs w:val="24"/>
        </w:rPr>
        <w:t>Assist in the management of the Council’s assets in accordance with the Council policies. Initiating arrangements for necessary routine repairs and maintenance where necessary within agreed budget resources and to enable the Council to meet its statutory requirements</w:t>
      </w:r>
      <w:r>
        <w:rPr>
          <w:rFonts w:ascii="Verdana" w:hAnsi="Verdana"/>
          <w:sz w:val="24"/>
          <w:szCs w:val="24"/>
        </w:rPr>
        <w:t>.</w:t>
      </w:r>
      <w:r w:rsidRPr="00C55AA8">
        <w:rPr>
          <w:rFonts w:ascii="Verdana" w:hAnsi="Verdana"/>
          <w:sz w:val="24"/>
          <w:szCs w:val="24"/>
        </w:rPr>
        <w:t xml:space="preserve"> </w:t>
      </w:r>
    </w:p>
    <w:p w14:paraId="5009455E" w14:textId="77777777" w:rsidR="00B144C6" w:rsidRDefault="00B144C6" w:rsidP="00B144C6">
      <w:pPr>
        <w:pStyle w:val="ListParagraph"/>
        <w:spacing w:after="200" w:line="276" w:lineRule="auto"/>
        <w:rPr>
          <w:rFonts w:ascii="Verdana" w:hAnsi="Verdana"/>
          <w:sz w:val="24"/>
          <w:szCs w:val="24"/>
        </w:rPr>
      </w:pPr>
    </w:p>
    <w:p w14:paraId="0EB70962" w14:textId="77777777" w:rsidR="00C55AA8" w:rsidRDefault="00C55AA8" w:rsidP="00C55AA8">
      <w:pPr>
        <w:pStyle w:val="ListParagraph"/>
        <w:numPr>
          <w:ilvl w:val="0"/>
          <w:numId w:val="3"/>
        </w:numPr>
        <w:spacing w:after="200" w:line="276" w:lineRule="auto"/>
        <w:rPr>
          <w:rFonts w:ascii="Verdana" w:hAnsi="Verdana"/>
          <w:sz w:val="24"/>
          <w:szCs w:val="24"/>
        </w:rPr>
      </w:pPr>
      <w:r w:rsidRPr="00C55AA8">
        <w:rPr>
          <w:rFonts w:ascii="Verdana" w:hAnsi="Verdana"/>
          <w:sz w:val="24"/>
          <w:szCs w:val="24"/>
        </w:rPr>
        <w:t>To carry out as required reviews of assets and prepare reports outlining future maintenance requirements as well as identifying any capital projects which may be required within a 1 to 3 year period including costs and any grants which could be obtained, to enable the Council to plan its budget requirements, as well as identifying any other long term liabilities beyond the 3 year period for which the Council needs to plan</w:t>
      </w:r>
      <w:r>
        <w:rPr>
          <w:rFonts w:ascii="Verdana" w:hAnsi="Verdana"/>
          <w:sz w:val="24"/>
          <w:szCs w:val="24"/>
        </w:rPr>
        <w:t>.</w:t>
      </w:r>
    </w:p>
    <w:p w14:paraId="1EEFAD1A" w14:textId="77777777" w:rsidR="000B0673" w:rsidRPr="000B0673" w:rsidRDefault="000B0673" w:rsidP="000B0673">
      <w:pPr>
        <w:pStyle w:val="ListParagraph"/>
        <w:rPr>
          <w:rFonts w:ascii="Verdana" w:hAnsi="Verdana"/>
          <w:sz w:val="24"/>
          <w:szCs w:val="24"/>
        </w:rPr>
      </w:pPr>
    </w:p>
    <w:p w14:paraId="6BD07045" w14:textId="77777777" w:rsidR="00C55AA8" w:rsidRDefault="00C55AA8" w:rsidP="00C55AA8">
      <w:pPr>
        <w:pStyle w:val="ListParagraph"/>
        <w:numPr>
          <w:ilvl w:val="0"/>
          <w:numId w:val="3"/>
        </w:numPr>
        <w:spacing w:after="200" w:line="276" w:lineRule="auto"/>
        <w:rPr>
          <w:rFonts w:ascii="Verdana" w:hAnsi="Verdana"/>
          <w:sz w:val="24"/>
          <w:szCs w:val="24"/>
        </w:rPr>
      </w:pPr>
      <w:r w:rsidRPr="00C55AA8">
        <w:rPr>
          <w:rFonts w:ascii="Verdana" w:hAnsi="Verdana"/>
          <w:sz w:val="24"/>
          <w:szCs w:val="24"/>
        </w:rPr>
        <w:t>Work with other organisations in the development of play areas and other facilities within the Town</w:t>
      </w:r>
      <w:r>
        <w:rPr>
          <w:rFonts w:ascii="Verdana" w:hAnsi="Verdana"/>
          <w:sz w:val="24"/>
          <w:szCs w:val="24"/>
        </w:rPr>
        <w:t>.</w:t>
      </w:r>
    </w:p>
    <w:p w14:paraId="366FFF41" w14:textId="77777777" w:rsidR="000B0673" w:rsidRDefault="000B0673" w:rsidP="000B0673">
      <w:pPr>
        <w:pStyle w:val="ListParagraph"/>
        <w:spacing w:after="200" w:line="276" w:lineRule="auto"/>
        <w:rPr>
          <w:rFonts w:ascii="Verdana" w:hAnsi="Verdana"/>
          <w:sz w:val="24"/>
          <w:szCs w:val="24"/>
        </w:rPr>
      </w:pPr>
    </w:p>
    <w:p w14:paraId="01A02195" w14:textId="77777777" w:rsidR="00B144C6" w:rsidRDefault="00B144C6" w:rsidP="000B0673">
      <w:pPr>
        <w:pStyle w:val="ListParagraph"/>
        <w:spacing w:after="200" w:line="276" w:lineRule="auto"/>
        <w:rPr>
          <w:rFonts w:ascii="Verdana" w:hAnsi="Verdana"/>
          <w:sz w:val="24"/>
          <w:szCs w:val="24"/>
        </w:rPr>
      </w:pPr>
    </w:p>
    <w:p w14:paraId="7734F0BF" w14:textId="77777777" w:rsidR="00B144C6" w:rsidRDefault="00B144C6" w:rsidP="000B0673">
      <w:pPr>
        <w:pStyle w:val="ListParagraph"/>
        <w:spacing w:after="200" w:line="276" w:lineRule="auto"/>
        <w:rPr>
          <w:rFonts w:ascii="Verdana" w:hAnsi="Verdana"/>
          <w:sz w:val="24"/>
          <w:szCs w:val="24"/>
        </w:rPr>
      </w:pPr>
    </w:p>
    <w:p w14:paraId="4504C241" w14:textId="77777777" w:rsidR="00B144C6" w:rsidRPr="00C55AA8" w:rsidRDefault="00B144C6" w:rsidP="000B0673">
      <w:pPr>
        <w:pStyle w:val="ListParagraph"/>
        <w:spacing w:after="200" w:line="276" w:lineRule="auto"/>
        <w:rPr>
          <w:rFonts w:ascii="Verdana" w:hAnsi="Verdana"/>
          <w:sz w:val="24"/>
          <w:szCs w:val="24"/>
        </w:rPr>
      </w:pPr>
    </w:p>
    <w:p w14:paraId="629D0829" w14:textId="77777777" w:rsidR="00C55AA8" w:rsidRDefault="00C55AA8" w:rsidP="00C55AA8">
      <w:pPr>
        <w:pStyle w:val="ListParagraph"/>
        <w:numPr>
          <w:ilvl w:val="0"/>
          <w:numId w:val="3"/>
        </w:numPr>
        <w:spacing w:after="200" w:line="276" w:lineRule="auto"/>
        <w:rPr>
          <w:rFonts w:ascii="Verdana" w:hAnsi="Verdana"/>
          <w:sz w:val="24"/>
          <w:szCs w:val="24"/>
        </w:rPr>
      </w:pPr>
      <w:r w:rsidRPr="00C55AA8">
        <w:rPr>
          <w:rFonts w:ascii="Verdana" w:hAnsi="Verdana"/>
          <w:sz w:val="24"/>
          <w:szCs w:val="24"/>
        </w:rPr>
        <w:lastRenderedPageBreak/>
        <w:t>Assist with the day to day management of the Council’s Partnership Agreement with Northumberland County Council and ensuring that the contractor</w:t>
      </w:r>
      <w:r w:rsidR="004D7D7F">
        <w:rPr>
          <w:rFonts w:ascii="Verdana" w:hAnsi="Verdana"/>
          <w:sz w:val="24"/>
          <w:szCs w:val="24"/>
        </w:rPr>
        <w:t xml:space="preserve"> </w:t>
      </w:r>
      <w:r w:rsidRPr="00C55AA8">
        <w:rPr>
          <w:rFonts w:ascii="Verdana" w:hAnsi="Verdana"/>
          <w:sz w:val="24"/>
          <w:szCs w:val="24"/>
        </w:rPr>
        <w:t>(NCC) discharges their responsibilities satisfactorily as specified in accordance with the targets and service levels agreed in the contract</w:t>
      </w:r>
      <w:r>
        <w:rPr>
          <w:rFonts w:ascii="Verdana" w:hAnsi="Verdana"/>
          <w:sz w:val="24"/>
          <w:szCs w:val="24"/>
        </w:rPr>
        <w:t>.</w:t>
      </w:r>
    </w:p>
    <w:p w14:paraId="3D4EF0D9" w14:textId="77777777" w:rsidR="000B0673" w:rsidRDefault="000B0673" w:rsidP="000B0673">
      <w:pPr>
        <w:pStyle w:val="ListParagraph"/>
        <w:spacing w:after="200" w:line="276" w:lineRule="auto"/>
        <w:rPr>
          <w:rFonts w:ascii="Verdana" w:hAnsi="Verdana"/>
          <w:sz w:val="24"/>
          <w:szCs w:val="24"/>
        </w:rPr>
      </w:pPr>
    </w:p>
    <w:p w14:paraId="187A9A83" w14:textId="77777777" w:rsidR="00C55AA8" w:rsidRDefault="00C55AA8" w:rsidP="00C55AA8">
      <w:pPr>
        <w:pStyle w:val="ListParagraph"/>
        <w:numPr>
          <w:ilvl w:val="0"/>
          <w:numId w:val="3"/>
        </w:numPr>
        <w:spacing w:after="200" w:line="276" w:lineRule="auto"/>
        <w:rPr>
          <w:rFonts w:ascii="Verdana" w:hAnsi="Verdana"/>
          <w:sz w:val="24"/>
          <w:szCs w:val="24"/>
        </w:rPr>
      </w:pPr>
      <w:r w:rsidRPr="00C55AA8">
        <w:rPr>
          <w:rFonts w:ascii="Verdana" w:hAnsi="Verdana"/>
          <w:sz w:val="24"/>
          <w:szCs w:val="24"/>
        </w:rPr>
        <w:t>Be aware of the Health and Safety requirements relating to the Council and its assets.</w:t>
      </w:r>
    </w:p>
    <w:p w14:paraId="328659B9" w14:textId="77777777" w:rsidR="000B0673" w:rsidRPr="000B0673" w:rsidRDefault="000B0673" w:rsidP="000B0673">
      <w:pPr>
        <w:pStyle w:val="ListParagraph"/>
        <w:rPr>
          <w:rFonts w:ascii="Verdana" w:hAnsi="Verdana"/>
          <w:sz w:val="24"/>
          <w:szCs w:val="24"/>
        </w:rPr>
      </w:pPr>
    </w:p>
    <w:p w14:paraId="672CE8A5" w14:textId="77777777" w:rsidR="00C55AA8" w:rsidRDefault="00C55AA8" w:rsidP="00C55AA8">
      <w:pPr>
        <w:pStyle w:val="ListParagraph"/>
        <w:numPr>
          <w:ilvl w:val="0"/>
          <w:numId w:val="3"/>
        </w:numPr>
        <w:spacing w:after="200" w:line="276" w:lineRule="auto"/>
        <w:rPr>
          <w:rFonts w:ascii="Verdana" w:hAnsi="Verdana"/>
          <w:sz w:val="24"/>
          <w:szCs w:val="24"/>
        </w:rPr>
      </w:pPr>
      <w:r w:rsidRPr="00C55AA8">
        <w:rPr>
          <w:rFonts w:ascii="Verdana" w:hAnsi="Verdana"/>
          <w:sz w:val="24"/>
          <w:szCs w:val="24"/>
        </w:rPr>
        <w:t>Ensure that any Health and Safety arrangements put in place are being complied with and report accordingly.</w:t>
      </w:r>
    </w:p>
    <w:p w14:paraId="40E5E4FF" w14:textId="77777777" w:rsidR="000B0673" w:rsidRPr="000B0673" w:rsidRDefault="000B0673" w:rsidP="000B0673">
      <w:pPr>
        <w:pStyle w:val="ListParagraph"/>
        <w:rPr>
          <w:rFonts w:ascii="Verdana" w:hAnsi="Verdana"/>
          <w:sz w:val="24"/>
          <w:szCs w:val="24"/>
        </w:rPr>
      </w:pPr>
    </w:p>
    <w:p w14:paraId="4E8EE96C" w14:textId="77777777" w:rsidR="00C55AA8" w:rsidRDefault="00C55AA8" w:rsidP="00C55AA8">
      <w:pPr>
        <w:pStyle w:val="ListParagraph"/>
        <w:numPr>
          <w:ilvl w:val="0"/>
          <w:numId w:val="3"/>
        </w:numPr>
        <w:spacing w:after="200" w:line="276" w:lineRule="auto"/>
        <w:rPr>
          <w:rFonts w:ascii="Verdana" w:hAnsi="Verdana"/>
          <w:sz w:val="24"/>
          <w:szCs w:val="24"/>
        </w:rPr>
      </w:pPr>
      <w:r w:rsidRPr="00C55AA8">
        <w:rPr>
          <w:rFonts w:ascii="Verdana" w:hAnsi="Verdana"/>
          <w:sz w:val="24"/>
          <w:szCs w:val="24"/>
        </w:rPr>
        <w:t>Inspecting Health and Safety risks within the Council and ensuring that a Risk register is kept up to date and appropriate action is taken to minimise those risks.  Prepare information as required to enable regular reports on Health and Safety issues are made to the Council</w:t>
      </w:r>
      <w:r>
        <w:rPr>
          <w:rFonts w:ascii="Verdana" w:hAnsi="Verdana"/>
          <w:sz w:val="24"/>
          <w:szCs w:val="24"/>
        </w:rPr>
        <w:t>.</w:t>
      </w:r>
    </w:p>
    <w:p w14:paraId="5B9DA575" w14:textId="77777777" w:rsidR="000B0673" w:rsidRPr="000B0673" w:rsidRDefault="000B0673" w:rsidP="000B0673">
      <w:pPr>
        <w:pStyle w:val="ListParagraph"/>
        <w:rPr>
          <w:rFonts w:ascii="Verdana" w:hAnsi="Verdana"/>
          <w:sz w:val="24"/>
          <w:szCs w:val="24"/>
        </w:rPr>
      </w:pPr>
    </w:p>
    <w:p w14:paraId="49E14F72" w14:textId="77777777" w:rsidR="00C55AA8" w:rsidRDefault="00C55AA8" w:rsidP="00C55AA8">
      <w:pPr>
        <w:pStyle w:val="ListParagraph"/>
        <w:numPr>
          <w:ilvl w:val="0"/>
          <w:numId w:val="3"/>
        </w:numPr>
        <w:spacing w:after="200" w:line="276" w:lineRule="auto"/>
        <w:rPr>
          <w:rFonts w:ascii="Verdana" w:hAnsi="Verdana"/>
          <w:sz w:val="24"/>
          <w:szCs w:val="24"/>
        </w:rPr>
      </w:pPr>
      <w:r w:rsidRPr="00C55AA8">
        <w:rPr>
          <w:rFonts w:ascii="Verdana" w:hAnsi="Verdana"/>
          <w:sz w:val="24"/>
          <w:szCs w:val="24"/>
        </w:rPr>
        <w:t>Implementing the Council’s decisions in relation to the assets.</w:t>
      </w:r>
    </w:p>
    <w:p w14:paraId="63B1AF5D" w14:textId="77777777" w:rsidR="000B0673" w:rsidRPr="000B0673" w:rsidRDefault="000B0673" w:rsidP="000B0673">
      <w:pPr>
        <w:pStyle w:val="ListParagraph"/>
        <w:rPr>
          <w:rFonts w:ascii="Verdana" w:hAnsi="Verdana"/>
          <w:sz w:val="24"/>
          <w:szCs w:val="24"/>
        </w:rPr>
      </w:pPr>
    </w:p>
    <w:p w14:paraId="32A172A7" w14:textId="77777777" w:rsidR="00C55AA8" w:rsidRDefault="00C55AA8" w:rsidP="00C55AA8">
      <w:pPr>
        <w:pStyle w:val="ListParagraph"/>
        <w:numPr>
          <w:ilvl w:val="0"/>
          <w:numId w:val="3"/>
        </w:numPr>
        <w:spacing w:after="200" w:line="276" w:lineRule="auto"/>
        <w:rPr>
          <w:rFonts w:ascii="Verdana" w:hAnsi="Verdana"/>
          <w:sz w:val="24"/>
          <w:szCs w:val="24"/>
        </w:rPr>
      </w:pPr>
      <w:r w:rsidRPr="00C55AA8">
        <w:rPr>
          <w:rFonts w:ascii="Verdana" w:hAnsi="Verdana"/>
          <w:sz w:val="24"/>
          <w:szCs w:val="24"/>
        </w:rPr>
        <w:t>Comply with the Council’s Standing Orders and Financial Regulations in discharging your duties.</w:t>
      </w:r>
    </w:p>
    <w:p w14:paraId="76B851C6" w14:textId="77777777" w:rsidR="000B0673" w:rsidRPr="000B0673" w:rsidRDefault="000B0673" w:rsidP="000B0673">
      <w:pPr>
        <w:pStyle w:val="ListParagraph"/>
        <w:rPr>
          <w:rFonts w:ascii="Verdana" w:hAnsi="Verdana"/>
          <w:sz w:val="24"/>
          <w:szCs w:val="24"/>
        </w:rPr>
      </w:pPr>
    </w:p>
    <w:p w14:paraId="1826025B" w14:textId="77777777" w:rsidR="00C55AA8" w:rsidRDefault="00C55AA8" w:rsidP="00C55AA8">
      <w:pPr>
        <w:pStyle w:val="ListParagraph"/>
        <w:numPr>
          <w:ilvl w:val="0"/>
          <w:numId w:val="3"/>
        </w:numPr>
        <w:spacing w:after="200" w:line="276" w:lineRule="auto"/>
        <w:rPr>
          <w:rFonts w:ascii="Verdana" w:hAnsi="Verdana"/>
          <w:sz w:val="24"/>
          <w:szCs w:val="24"/>
        </w:rPr>
      </w:pPr>
      <w:r w:rsidRPr="00C55AA8">
        <w:rPr>
          <w:rFonts w:ascii="Verdana" w:hAnsi="Verdana"/>
          <w:sz w:val="24"/>
          <w:szCs w:val="24"/>
        </w:rPr>
        <w:t>In conjunction with the Town Clerk as the Council’s RFO, to prepare reports for the Council to enable strategic decisions to be made with regard to the long term management of its assets.</w:t>
      </w:r>
    </w:p>
    <w:p w14:paraId="0535266B" w14:textId="77777777" w:rsidR="000B0673" w:rsidRPr="000B0673" w:rsidRDefault="000B0673" w:rsidP="000B0673">
      <w:pPr>
        <w:pStyle w:val="ListParagraph"/>
        <w:rPr>
          <w:rFonts w:ascii="Verdana" w:hAnsi="Verdana"/>
          <w:sz w:val="24"/>
          <w:szCs w:val="24"/>
        </w:rPr>
      </w:pPr>
    </w:p>
    <w:p w14:paraId="630F83AD" w14:textId="77777777" w:rsidR="00C55AA8" w:rsidRDefault="00C55AA8" w:rsidP="00C55AA8">
      <w:pPr>
        <w:pStyle w:val="ListParagraph"/>
        <w:numPr>
          <w:ilvl w:val="0"/>
          <w:numId w:val="3"/>
        </w:numPr>
        <w:spacing w:after="200" w:line="276" w:lineRule="auto"/>
        <w:rPr>
          <w:rFonts w:ascii="Verdana" w:hAnsi="Verdana"/>
          <w:sz w:val="24"/>
          <w:szCs w:val="24"/>
        </w:rPr>
      </w:pPr>
      <w:r w:rsidRPr="00C55AA8">
        <w:rPr>
          <w:rFonts w:ascii="Verdana" w:hAnsi="Verdana"/>
          <w:sz w:val="24"/>
          <w:szCs w:val="24"/>
        </w:rPr>
        <w:t>To make the Council and Town Clerk aware of any urgent issues in relation to the management of the Council’s assets or other areas of responsibilities.</w:t>
      </w:r>
    </w:p>
    <w:p w14:paraId="653B7583" w14:textId="77777777" w:rsidR="000B0673" w:rsidRPr="000B0673" w:rsidRDefault="000B0673" w:rsidP="000B0673">
      <w:pPr>
        <w:pStyle w:val="ListParagraph"/>
        <w:rPr>
          <w:rFonts w:ascii="Verdana" w:hAnsi="Verdana"/>
          <w:sz w:val="24"/>
          <w:szCs w:val="24"/>
        </w:rPr>
      </w:pPr>
    </w:p>
    <w:p w14:paraId="3518117C" w14:textId="77777777" w:rsidR="00C55AA8" w:rsidRDefault="00C55AA8" w:rsidP="00C55AA8">
      <w:pPr>
        <w:pStyle w:val="ListParagraph"/>
        <w:numPr>
          <w:ilvl w:val="0"/>
          <w:numId w:val="3"/>
        </w:numPr>
        <w:spacing w:after="200" w:line="276" w:lineRule="auto"/>
        <w:rPr>
          <w:rFonts w:ascii="Verdana" w:hAnsi="Verdana"/>
          <w:sz w:val="24"/>
          <w:szCs w:val="24"/>
        </w:rPr>
      </w:pPr>
      <w:r w:rsidRPr="00C55AA8">
        <w:rPr>
          <w:rFonts w:ascii="Verdana" w:hAnsi="Verdana"/>
          <w:sz w:val="24"/>
          <w:szCs w:val="24"/>
        </w:rPr>
        <w:t>To monitor and manage works carried out by contractors other than the Partnership Agreement with NCC, to ensure compliance with contract specifications including costs, and timescales and to seek approval for any variations to the contract. Manage any grant applications and ensure agreed contributions are received by the Council</w:t>
      </w:r>
      <w:r>
        <w:rPr>
          <w:rFonts w:ascii="Verdana" w:hAnsi="Verdana"/>
          <w:sz w:val="24"/>
          <w:szCs w:val="24"/>
        </w:rPr>
        <w:t>.</w:t>
      </w:r>
      <w:r w:rsidRPr="00C55AA8">
        <w:rPr>
          <w:rFonts w:ascii="Verdana" w:hAnsi="Verdana"/>
          <w:sz w:val="24"/>
          <w:szCs w:val="24"/>
        </w:rPr>
        <w:t xml:space="preserve"> </w:t>
      </w:r>
    </w:p>
    <w:p w14:paraId="7763954A" w14:textId="77777777" w:rsidR="000B0673" w:rsidRPr="000B0673" w:rsidRDefault="000B0673" w:rsidP="000B0673">
      <w:pPr>
        <w:pStyle w:val="ListParagraph"/>
        <w:rPr>
          <w:rFonts w:ascii="Verdana" w:hAnsi="Verdana"/>
          <w:sz w:val="24"/>
          <w:szCs w:val="24"/>
        </w:rPr>
      </w:pPr>
    </w:p>
    <w:p w14:paraId="42633084" w14:textId="77777777" w:rsidR="00C55AA8" w:rsidRDefault="00C55AA8" w:rsidP="00C55AA8">
      <w:pPr>
        <w:pStyle w:val="ListParagraph"/>
        <w:numPr>
          <w:ilvl w:val="0"/>
          <w:numId w:val="3"/>
        </w:numPr>
        <w:spacing w:after="200" w:line="276" w:lineRule="auto"/>
        <w:rPr>
          <w:rFonts w:ascii="Verdana" w:hAnsi="Verdana"/>
          <w:sz w:val="24"/>
          <w:szCs w:val="24"/>
        </w:rPr>
      </w:pPr>
      <w:r w:rsidRPr="00C55AA8">
        <w:rPr>
          <w:rFonts w:ascii="Verdana" w:hAnsi="Verdana"/>
          <w:sz w:val="24"/>
          <w:szCs w:val="24"/>
        </w:rPr>
        <w:t>To assist with tasks carried out by other officers within the Council in delivering the Council’s services.</w:t>
      </w:r>
    </w:p>
    <w:p w14:paraId="724922E0" w14:textId="77777777" w:rsidR="00B144C6" w:rsidRPr="00B144C6" w:rsidRDefault="00B144C6" w:rsidP="00B144C6">
      <w:pPr>
        <w:pStyle w:val="ListParagraph"/>
        <w:rPr>
          <w:rFonts w:ascii="Verdana" w:hAnsi="Verdana"/>
          <w:sz w:val="24"/>
          <w:szCs w:val="24"/>
        </w:rPr>
      </w:pPr>
    </w:p>
    <w:p w14:paraId="7ACBCCEE" w14:textId="77777777" w:rsidR="00B144C6" w:rsidRPr="00941174" w:rsidRDefault="00B144C6" w:rsidP="00B144C6">
      <w:pPr>
        <w:pStyle w:val="ListParagraph"/>
        <w:numPr>
          <w:ilvl w:val="0"/>
          <w:numId w:val="3"/>
        </w:numPr>
        <w:rPr>
          <w:rFonts w:ascii="Verdana" w:hAnsi="Verdana"/>
          <w:sz w:val="24"/>
          <w:szCs w:val="24"/>
          <w:u w:val="single"/>
        </w:rPr>
      </w:pPr>
      <w:r w:rsidRPr="00941174">
        <w:rPr>
          <w:rFonts w:ascii="Verdana" w:hAnsi="Verdana"/>
          <w:sz w:val="24"/>
          <w:szCs w:val="24"/>
        </w:rPr>
        <w:lastRenderedPageBreak/>
        <w:t xml:space="preserve">Allocation of work to the Customer Services &amp; Admin Assistant on a specific task basis as required.  </w:t>
      </w:r>
    </w:p>
    <w:p w14:paraId="7781B37B" w14:textId="77777777" w:rsidR="00B144C6" w:rsidRPr="00941174" w:rsidRDefault="00B144C6" w:rsidP="00B144C6">
      <w:pPr>
        <w:pStyle w:val="ListParagraph"/>
        <w:rPr>
          <w:rFonts w:ascii="Verdana" w:hAnsi="Verdana"/>
          <w:sz w:val="24"/>
          <w:szCs w:val="24"/>
          <w:u w:val="single"/>
        </w:rPr>
      </w:pPr>
    </w:p>
    <w:p w14:paraId="45CF5A9D" w14:textId="77777777" w:rsidR="00B144C6" w:rsidRPr="00941174" w:rsidRDefault="00B144C6" w:rsidP="00B144C6">
      <w:pPr>
        <w:pStyle w:val="ListParagraph"/>
        <w:numPr>
          <w:ilvl w:val="0"/>
          <w:numId w:val="3"/>
        </w:numPr>
        <w:rPr>
          <w:rFonts w:ascii="Verdana" w:hAnsi="Verdana"/>
          <w:sz w:val="24"/>
          <w:szCs w:val="24"/>
          <w:u w:val="single"/>
        </w:rPr>
      </w:pPr>
      <w:r w:rsidRPr="00941174">
        <w:rPr>
          <w:rFonts w:ascii="Verdana" w:hAnsi="Verdana"/>
          <w:sz w:val="24"/>
          <w:szCs w:val="24"/>
        </w:rPr>
        <w:t>Management and supervision of the Customer Services &amp; Admin Assistant with regard to the above.</w:t>
      </w:r>
    </w:p>
    <w:p w14:paraId="3ED40649" w14:textId="77777777" w:rsidR="00C55AA8" w:rsidRDefault="00C55AA8" w:rsidP="00C55AA8">
      <w:pPr>
        <w:rPr>
          <w:rFonts w:ascii="Verdana" w:hAnsi="Verdana"/>
          <w:b/>
          <w:sz w:val="24"/>
          <w:szCs w:val="24"/>
        </w:rPr>
      </w:pPr>
    </w:p>
    <w:p w14:paraId="670202C6" w14:textId="77777777" w:rsidR="004D7D7F" w:rsidRDefault="004D7D7F" w:rsidP="00C55AA8">
      <w:pPr>
        <w:rPr>
          <w:rFonts w:ascii="Verdana" w:hAnsi="Verdana"/>
          <w:b/>
          <w:sz w:val="24"/>
          <w:szCs w:val="24"/>
        </w:rPr>
        <w:sectPr w:rsidR="004D7D7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5331411E" w14:textId="77777777" w:rsidR="00971064" w:rsidRDefault="004D7D7F" w:rsidP="00C55AA8">
      <w:pPr>
        <w:rPr>
          <w:rFonts w:ascii="Verdana" w:hAnsi="Verdana"/>
          <w:b/>
          <w:sz w:val="24"/>
          <w:szCs w:val="24"/>
        </w:rPr>
      </w:pPr>
      <w:r>
        <w:rPr>
          <w:rFonts w:ascii="Verdana" w:hAnsi="Verdana"/>
          <w:b/>
          <w:sz w:val="24"/>
          <w:szCs w:val="24"/>
        </w:rPr>
        <w:lastRenderedPageBreak/>
        <w:t>Person Specification – General Services Assistant</w:t>
      </w:r>
    </w:p>
    <w:p w14:paraId="239BF7EA" w14:textId="77777777" w:rsidR="004D7D7F" w:rsidRDefault="004D7D7F" w:rsidP="00C55AA8">
      <w:pPr>
        <w:rPr>
          <w:rFonts w:ascii="Verdana" w:hAnsi="Verdana"/>
          <w:b/>
          <w:sz w:val="24"/>
          <w:szCs w:val="24"/>
        </w:rPr>
      </w:pPr>
    </w:p>
    <w:tbl>
      <w:tblPr>
        <w:tblStyle w:val="TableGrid"/>
        <w:tblW w:w="0" w:type="auto"/>
        <w:tblLook w:val="04A0" w:firstRow="1" w:lastRow="0" w:firstColumn="1" w:lastColumn="0" w:noHBand="0" w:noVBand="1"/>
      </w:tblPr>
      <w:tblGrid>
        <w:gridCol w:w="2689"/>
        <w:gridCol w:w="3543"/>
        <w:gridCol w:w="3671"/>
        <w:gridCol w:w="4045"/>
      </w:tblGrid>
      <w:tr w:rsidR="004D7D7F" w14:paraId="1443B523" w14:textId="77777777" w:rsidTr="009B1E2A">
        <w:tc>
          <w:tcPr>
            <w:tcW w:w="2689" w:type="dxa"/>
          </w:tcPr>
          <w:p w14:paraId="31828195" w14:textId="77777777" w:rsidR="004D7D7F" w:rsidRDefault="004D7D7F" w:rsidP="00C55AA8">
            <w:pPr>
              <w:rPr>
                <w:rFonts w:ascii="Verdana" w:hAnsi="Verdana"/>
                <w:sz w:val="24"/>
                <w:szCs w:val="24"/>
              </w:rPr>
            </w:pPr>
          </w:p>
        </w:tc>
        <w:tc>
          <w:tcPr>
            <w:tcW w:w="3543" w:type="dxa"/>
          </w:tcPr>
          <w:p w14:paraId="76B20618" w14:textId="77777777" w:rsidR="004D7D7F" w:rsidRDefault="004D7D7F" w:rsidP="00C55AA8">
            <w:pPr>
              <w:rPr>
                <w:rFonts w:ascii="Verdana" w:hAnsi="Verdana"/>
                <w:sz w:val="24"/>
                <w:szCs w:val="24"/>
              </w:rPr>
            </w:pPr>
            <w:r>
              <w:rPr>
                <w:rFonts w:ascii="Verdana" w:hAnsi="Verdana"/>
                <w:sz w:val="24"/>
                <w:szCs w:val="24"/>
              </w:rPr>
              <w:t>Essential</w:t>
            </w:r>
          </w:p>
        </w:tc>
        <w:tc>
          <w:tcPr>
            <w:tcW w:w="3671" w:type="dxa"/>
          </w:tcPr>
          <w:p w14:paraId="26A0C62C" w14:textId="77777777" w:rsidR="004D7D7F" w:rsidRDefault="004D7D7F" w:rsidP="00C55AA8">
            <w:pPr>
              <w:rPr>
                <w:rFonts w:ascii="Verdana" w:hAnsi="Verdana"/>
                <w:sz w:val="24"/>
                <w:szCs w:val="24"/>
              </w:rPr>
            </w:pPr>
            <w:r>
              <w:rPr>
                <w:rFonts w:ascii="Verdana" w:hAnsi="Verdana"/>
                <w:sz w:val="24"/>
                <w:szCs w:val="24"/>
              </w:rPr>
              <w:t>Desirable</w:t>
            </w:r>
          </w:p>
        </w:tc>
        <w:tc>
          <w:tcPr>
            <w:tcW w:w="4045" w:type="dxa"/>
          </w:tcPr>
          <w:p w14:paraId="00DF5EC7" w14:textId="77777777" w:rsidR="004D7D7F" w:rsidRDefault="004D7D7F" w:rsidP="00C55AA8">
            <w:pPr>
              <w:rPr>
                <w:rFonts w:ascii="Verdana" w:hAnsi="Verdana"/>
                <w:sz w:val="24"/>
                <w:szCs w:val="24"/>
              </w:rPr>
            </w:pPr>
            <w:r>
              <w:rPr>
                <w:rFonts w:ascii="Verdana" w:hAnsi="Verdana"/>
                <w:sz w:val="24"/>
                <w:szCs w:val="24"/>
              </w:rPr>
              <w:t>Method of Assessment</w:t>
            </w:r>
          </w:p>
        </w:tc>
      </w:tr>
      <w:tr w:rsidR="004D7D7F" w14:paraId="0A526FDF" w14:textId="77777777" w:rsidTr="009B1E2A">
        <w:tc>
          <w:tcPr>
            <w:tcW w:w="2689" w:type="dxa"/>
          </w:tcPr>
          <w:p w14:paraId="0488C614" w14:textId="77777777" w:rsidR="004D7D7F" w:rsidRPr="009B1E2A" w:rsidRDefault="009B1E2A" w:rsidP="00C55AA8">
            <w:pPr>
              <w:rPr>
                <w:rFonts w:ascii="Verdana" w:hAnsi="Verdana"/>
                <w:b/>
                <w:sz w:val="24"/>
                <w:szCs w:val="24"/>
              </w:rPr>
            </w:pPr>
            <w:r>
              <w:rPr>
                <w:rFonts w:ascii="Verdana" w:hAnsi="Verdana"/>
                <w:b/>
                <w:sz w:val="24"/>
                <w:szCs w:val="24"/>
              </w:rPr>
              <w:t>Qualifications</w:t>
            </w:r>
          </w:p>
        </w:tc>
        <w:tc>
          <w:tcPr>
            <w:tcW w:w="3543" w:type="dxa"/>
          </w:tcPr>
          <w:p w14:paraId="070CE3F2" w14:textId="77777777" w:rsidR="00B144C6" w:rsidRDefault="00B144C6" w:rsidP="00C55AA8">
            <w:pPr>
              <w:rPr>
                <w:rFonts w:ascii="Verdana" w:hAnsi="Verdana"/>
                <w:sz w:val="24"/>
                <w:szCs w:val="24"/>
              </w:rPr>
            </w:pPr>
          </w:p>
          <w:p w14:paraId="149174E0" w14:textId="0C4E4FA1" w:rsidR="00B144C6" w:rsidRDefault="00B144C6" w:rsidP="00B144C6">
            <w:pPr>
              <w:rPr>
                <w:rFonts w:ascii="Verdana" w:hAnsi="Verdana"/>
                <w:sz w:val="24"/>
                <w:szCs w:val="24"/>
              </w:rPr>
            </w:pPr>
          </w:p>
        </w:tc>
        <w:tc>
          <w:tcPr>
            <w:tcW w:w="3671" w:type="dxa"/>
          </w:tcPr>
          <w:p w14:paraId="2B3D68D1" w14:textId="77777777" w:rsidR="007361F5" w:rsidRPr="009B1E2A" w:rsidRDefault="007361F5" w:rsidP="00C55AA8">
            <w:pPr>
              <w:rPr>
                <w:rFonts w:ascii="Verdana" w:hAnsi="Verdana"/>
                <w:sz w:val="24"/>
                <w:szCs w:val="24"/>
              </w:rPr>
            </w:pPr>
            <w:r>
              <w:rPr>
                <w:rFonts w:ascii="Verdana" w:hAnsi="Verdana"/>
                <w:sz w:val="24"/>
                <w:szCs w:val="24"/>
              </w:rPr>
              <w:t>Full UK driving licence</w:t>
            </w:r>
          </w:p>
          <w:p w14:paraId="5CCFBF94" w14:textId="77777777" w:rsidR="009B1E2A" w:rsidRDefault="009B1E2A" w:rsidP="00C55AA8">
            <w:pPr>
              <w:rPr>
                <w:rFonts w:ascii="Verdana" w:hAnsi="Verdana"/>
                <w:sz w:val="24"/>
                <w:szCs w:val="24"/>
              </w:rPr>
            </w:pPr>
          </w:p>
          <w:p w14:paraId="1C629D96" w14:textId="77777777" w:rsidR="003717F9" w:rsidRDefault="003717F9" w:rsidP="003717F9">
            <w:pPr>
              <w:rPr>
                <w:rFonts w:ascii="Verdana" w:hAnsi="Verdana"/>
                <w:sz w:val="24"/>
                <w:szCs w:val="24"/>
              </w:rPr>
            </w:pPr>
            <w:r w:rsidRPr="009B1E2A">
              <w:rPr>
                <w:rFonts w:ascii="Verdana" w:hAnsi="Verdana"/>
                <w:sz w:val="24"/>
                <w:szCs w:val="24"/>
              </w:rPr>
              <w:t>ROSPA Certificates for both Operational and Inspection regimes.</w:t>
            </w:r>
          </w:p>
          <w:p w14:paraId="6B5D9E97" w14:textId="77777777" w:rsidR="004834CF" w:rsidRDefault="004834CF" w:rsidP="00C55AA8">
            <w:pPr>
              <w:rPr>
                <w:rFonts w:ascii="Verdana" w:hAnsi="Verdana"/>
                <w:sz w:val="24"/>
                <w:szCs w:val="24"/>
              </w:rPr>
            </w:pPr>
          </w:p>
          <w:p w14:paraId="6DEAD4EE" w14:textId="0199E891" w:rsidR="004834CF" w:rsidRPr="004834CF" w:rsidRDefault="004834CF" w:rsidP="00C55AA8">
            <w:pPr>
              <w:rPr>
                <w:rFonts w:ascii="Verdana" w:hAnsi="Verdana"/>
                <w:bCs/>
                <w:sz w:val="24"/>
                <w:szCs w:val="24"/>
              </w:rPr>
            </w:pPr>
            <w:r w:rsidRPr="004834CF">
              <w:rPr>
                <w:rFonts w:ascii="Verdana" w:hAnsi="Verdana"/>
                <w:bCs/>
                <w:sz w:val="24"/>
                <w:szCs w:val="24"/>
              </w:rPr>
              <w:t>SIA Licence to view CCTV</w:t>
            </w:r>
          </w:p>
        </w:tc>
        <w:tc>
          <w:tcPr>
            <w:tcW w:w="4045" w:type="dxa"/>
          </w:tcPr>
          <w:p w14:paraId="64F79D17" w14:textId="77777777" w:rsidR="004D7D7F" w:rsidRDefault="009B1E2A" w:rsidP="00C55AA8">
            <w:pPr>
              <w:rPr>
                <w:rFonts w:ascii="Verdana" w:hAnsi="Verdana"/>
                <w:sz w:val="24"/>
                <w:szCs w:val="24"/>
              </w:rPr>
            </w:pPr>
            <w:r>
              <w:rPr>
                <w:rFonts w:ascii="Verdana" w:hAnsi="Verdana"/>
                <w:sz w:val="24"/>
                <w:szCs w:val="24"/>
              </w:rPr>
              <w:t>Certificates</w:t>
            </w:r>
          </w:p>
        </w:tc>
      </w:tr>
      <w:tr w:rsidR="009B1E2A" w14:paraId="4A116AFD" w14:textId="77777777" w:rsidTr="009B1E2A">
        <w:tc>
          <w:tcPr>
            <w:tcW w:w="2689" w:type="dxa"/>
          </w:tcPr>
          <w:p w14:paraId="179A82CC" w14:textId="77777777" w:rsidR="009B1E2A" w:rsidRDefault="009B1E2A" w:rsidP="00C55AA8">
            <w:pPr>
              <w:rPr>
                <w:rFonts w:ascii="Verdana" w:hAnsi="Verdana"/>
                <w:b/>
                <w:sz w:val="24"/>
                <w:szCs w:val="24"/>
              </w:rPr>
            </w:pPr>
            <w:r>
              <w:rPr>
                <w:rFonts w:ascii="Verdana" w:hAnsi="Verdana"/>
                <w:b/>
                <w:sz w:val="24"/>
                <w:szCs w:val="24"/>
              </w:rPr>
              <w:t>Experience</w:t>
            </w:r>
          </w:p>
        </w:tc>
        <w:tc>
          <w:tcPr>
            <w:tcW w:w="3543" w:type="dxa"/>
          </w:tcPr>
          <w:p w14:paraId="1D989C36"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Management of assets</w:t>
            </w:r>
          </w:p>
          <w:p w14:paraId="02AD7DC4"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Report writing</w:t>
            </w:r>
          </w:p>
          <w:p w14:paraId="54BE79E1"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Ability to work with Members and organisations</w:t>
            </w:r>
          </w:p>
          <w:p w14:paraId="2A5696FE"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Team working and working within delegate authority</w:t>
            </w:r>
          </w:p>
          <w:p w14:paraId="56EB481E"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Financial and Project Management skills</w:t>
            </w:r>
          </w:p>
          <w:p w14:paraId="1B3A896F"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Health and Safety</w:t>
            </w:r>
          </w:p>
          <w:p w14:paraId="2FB71555" w14:textId="77777777" w:rsidR="009B1E2A" w:rsidRPr="009B1E2A" w:rsidRDefault="009B1E2A" w:rsidP="009B1E2A">
            <w:pPr>
              <w:pStyle w:val="ListParagraph"/>
              <w:rPr>
                <w:rFonts w:ascii="Verdana" w:hAnsi="Verdana"/>
                <w:sz w:val="24"/>
                <w:szCs w:val="24"/>
              </w:rPr>
            </w:pPr>
          </w:p>
        </w:tc>
        <w:tc>
          <w:tcPr>
            <w:tcW w:w="3671" w:type="dxa"/>
          </w:tcPr>
          <w:p w14:paraId="1DBA2596" w14:textId="77777777" w:rsidR="009B1E2A" w:rsidRPr="009B1E2A" w:rsidRDefault="009B1E2A" w:rsidP="00311F26">
            <w:pPr>
              <w:rPr>
                <w:rFonts w:ascii="Verdana" w:hAnsi="Verdana"/>
                <w:sz w:val="24"/>
                <w:szCs w:val="24"/>
              </w:rPr>
            </w:pPr>
            <w:r w:rsidRPr="009B1E2A">
              <w:rPr>
                <w:rFonts w:ascii="Verdana" w:hAnsi="Verdana"/>
                <w:sz w:val="24"/>
                <w:szCs w:val="24"/>
              </w:rPr>
              <w:t>Working with organisations in an advisory and supportive role.</w:t>
            </w:r>
          </w:p>
        </w:tc>
        <w:tc>
          <w:tcPr>
            <w:tcW w:w="4045" w:type="dxa"/>
          </w:tcPr>
          <w:p w14:paraId="0940BED1" w14:textId="77777777" w:rsidR="009B1E2A" w:rsidRDefault="009B1E2A" w:rsidP="00C55AA8">
            <w:pPr>
              <w:rPr>
                <w:rFonts w:ascii="Verdana" w:hAnsi="Verdana"/>
                <w:sz w:val="24"/>
                <w:szCs w:val="24"/>
              </w:rPr>
            </w:pPr>
            <w:r>
              <w:rPr>
                <w:rFonts w:ascii="Verdana" w:hAnsi="Verdana"/>
                <w:sz w:val="24"/>
                <w:szCs w:val="24"/>
              </w:rPr>
              <w:t>Application form</w:t>
            </w:r>
          </w:p>
          <w:p w14:paraId="13E50ACE" w14:textId="77777777" w:rsidR="009B1E2A" w:rsidRDefault="009B1E2A" w:rsidP="00C55AA8">
            <w:pPr>
              <w:rPr>
                <w:rFonts w:ascii="Verdana" w:hAnsi="Verdana"/>
                <w:sz w:val="24"/>
                <w:szCs w:val="24"/>
              </w:rPr>
            </w:pPr>
            <w:r>
              <w:rPr>
                <w:rFonts w:ascii="Verdana" w:hAnsi="Verdana"/>
                <w:sz w:val="24"/>
                <w:szCs w:val="24"/>
              </w:rPr>
              <w:t>Pre-employment checks</w:t>
            </w:r>
          </w:p>
          <w:p w14:paraId="54DC4120" w14:textId="77777777" w:rsidR="009B1E2A" w:rsidRDefault="009B1E2A" w:rsidP="00C55AA8">
            <w:pPr>
              <w:rPr>
                <w:rFonts w:ascii="Verdana" w:hAnsi="Verdana"/>
                <w:sz w:val="24"/>
                <w:szCs w:val="24"/>
              </w:rPr>
            </w:pPr>
            <w:r>
              <w:rPr>
                <w:rFonts w:ascii="Verdana" w:hAnsi="Verdana"/>
                <w:sz w:val="24"/>
                <w:szCs w:val="24"/>
              </w:rPr>
              <w:t>References</w:t>
            </w:r>
          </w:p>
          <w:p w14:paraId="20BB3C9F" w14:textId="77777777" w:rsidR="009B1E2A" w:rsidRDefault="009B1E2A" w:rsidP="00C55AA8">
            <w:pPr>
              <w:rPr>
                <w:rFonts w:ascii="Verdana" w:hAnsi="Verdana"/>
                <w:sz w:val="24"/>
                <w:szCs w:val="24"/>
              </w:rPr>
            </w:pPr>
            <w:r>
              <w:rPr>
                <w:rFonts w:ascii="Verdana" w:hAnsi="Verdana"/>
                <w:sz w:val="24"/>
                <w:szCs w:val="24"/>
              </w:rPr>
              <w:t>Interview</w:t>
            </w:r>
          </w:p>
        </w:tc>
      </w:tr>
      <w:tr w:rsidR="009B1E2A" w14:paraId="4B92866A" w14:textId="77777777" w:rsidTr="009B1E2A">
        <w:tc>
          <w:tcPr>
            <w:tcW w:w="2689" w:type="dxa"/>
          </w:tcPr>
          <w:p w14:paraId="194253D7" w14:textId="77777777" w:rsidR="009B1E2A" w:rsidRDefault="009B1E2A" w:rsidP="00C55AA8">
            <w:pPr>
              <w:rPr>
                <w:rFonts w:ascii="Verdana" w:hAnsi="Verdana"/>
                <w:b/>
                <w:sz w:val="24"/>
                <w:szCs w:val="24"/>
              </w:rPr>
            </w:pPr>
            <w:r>
              <w:rPr>
                <w:rFonts w:ascii="Verdana" w:hAnsi="Verdana"/>
                <w:b/>
                <w:sz w:val="24"/>
                <w:szCs w:val="24"/>
              </w:rPr>
              <w:t>Skills/knowledge</w:t>
            </w:r>
          </w:p>
        </w:tc>
        <w:tc>
          <w:tcPr>
            <w:tcW w:w="3543" w:type="dxa"/>
          </w:tcPr>
          <w:p w14:paraId="2097101C"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Good written, oral and numeracy skills</w:t>
            </w:r>
          </w:p>
          <w:p w14:paraId="5E51D411"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Proficient IT skills</w:t>
            </w:r>
          </w:p>
          <w:p w14:paraId="04417E79"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Ability to undertake investigations and analyse problems</w:t>
            </w:r>
          </w:p>
          <w:p w14:paraId="5F9DA9D1"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lastRenderedPageBreak/>
              <w:t>Clear reporting skills</w:t>
            </w:r>
          </w:p>
          <w:p w14:paraId="3E88AA2A" w14:textId="77777777" w:rsidR="009B1E2A" w:rsidRDefault="009B1E2A" w:rsidP="009B1E2A">
            <w:pPr>
              <w:pStyle w:val="ListParagraph"/>
              <w:rPr>
                <w:rFonts w:ascii="Verdana" w:hAnsi="Verdana"/>
                <w:sz w:val="24"/>
                <w:szCs w:val="24"/>
              </w:rPr>
            </w:pPr>
          </w:p>
        </w:tc>
        <w:tc>
          <w:tcPr>
            <w:tcW w:w="3671" w:type="dxa"/>
          </w:tcPr>
          <w:p w14:paraId="1BF4F509" w14:textId="77777777" w:rsidR="009B1E2A" w:rsidRDefault="009B1E2A" w:rsidP="00C55AA8"/>
        </w:tc>
        <w:tc>
          <w:tcPr>
            <w:tcW w:w="4045" w:type="dxa"/>
          </w:tcPr>
          <w:p w14:paraId="1F6923B4" w14:textId="77777777" w:rsidR="009B1E2A" w:rsidRDefault="009B1E2A" w:rsidP="009B1E2A">
            <w:pPr>
              <w:rPr>
                <w:rFonts w:ascii="Verdana" w:hAnsi="Verdana"/>
                <w:sz w:val="24"/>
                <w:szCs w:val="24"/>
              </w:rPr>
            </w:pPr>
            <w:r>
              <w:rPr>
                <w:rFonts w:ascii="Verdana" w:hAnsi="Verdana"/>
                <w:sz w:val="24"/>
                <w:szCs w:val="24"/>
              </w:rPr>
              <w:t>Application form</w:t>
            </w:r>
          </w:p>
          <w:p w14:paraId="1F8B642B" w14:textId="77777777" w:rsidR="009B1E2A" w:rsidRDefault="009B1E2A" w:rsidP="009B1E2A">
            <w:pPr>
              <w:rPr>
                <w:rFonts w:ascii="Verdana" w:hAnsi="Verdana"/>
                <w:sz w:val="24"/>
                <w:szCs w:val="24"/>
              </w:rPr>
            </w:pPr>
            <w:r>
              <w:rPr>
                <w:rFonts w:ascii="Verdana" w:hAnsi="Verdana"/>
                <w:sz w:val="24"/>
                <w:szCs w:val="24"/>
              </w:rPr>
              <w:t>Pre-employment checks</w:t>
            </w:r>
          </w:p>
          <w:p w14:paraId="418E8CCE" w14:textId="77777777" w:rsidR="009B1E2A" w:rsidRDefault="009B1E2A" w:rsidP="009B1E2A">
            <w:pPr>
              <w:rPr>
                <w:rFonts w:ascii="Verdana" w:hAnsi="Verdana"/>
                <w:sz w:val="24"/>
                <w:szCs w:val="24"/>
              </w:rPr>
            </w:pPr>
            <w:r>
              <w:rPr>
                <w:rFonts w:ascii="Verdana" w:hAnsi="Verdana"/>
                <w:sz w:val="24"/>
                <w:szCs w:val="24"/>
              </w:rPr>
              <w:t>References</w:t>
            </w:r>
          </w:p>
          <w:p w14:paraId="14BC83BE" w14:textId="77777777" w:rsidR="009B1E2A" w:rsidRDefault="009B1E2A" w:rsidP="009B1E2A">
            <w:pPr>
              <w:rPr>
                <w:rFonts w:ascii="Verdana" w:hAnsi="Verdana"/>
                <w:sz w:val="24"/>
                <w:szCs w:val="24"/>
              </w:rPr>
            </w:pPr>
            <w:r>
              <w:rPr>
                <w:rFonts w:ascii="Verdana" w:hAnsi="Verdana"/>
                <w:sz w:val="24"/>
                <w:szCs w:val="24"/>
              </w:rPr>
              <w:t>Interview</w:t>
            </w:r>
          </w:p>
          <w:p w14:paraId="1F16DFC0" w14:textId="77777777" w:rsidR="009B1E2A" w:rsidRDefault="009B1E2A" w:rsidP="009B1E2A">
            <w:pPr>
              <w:rPr>
                <w:rFonts w:ascii="Verdana" w:hAnsi="Verdana"/>
                <w:sz w:val="24"/>
                <w:szCs w:val="24"/>
              </w:rPr>
            </w:pPr>
            <w:r>
              <w:rPr>
                <w:rFonts w:ascii="Verdana" w:hAnsi="Verdana"/>
                <w:sz w:val="24"/>
                <w:szCs w:val="24"/>
              </w:rPr>
              <w:t>Appraisal</w:t>
            </w:r>
          </w:p>
        </w:tc>
      </w:tr>
      <w:tr w:rsidR="009B1E2A" w14:paraId="0A132077" w14:textId="77777777" w:rsidTr="009B1E2A">
        <w:tc>
          <w:tcPr>
            <w:tcW w:w="2689" w:type="dxa"/>
          </w:tcPr>
          <w:p w14:paraId="4F3B7D27" w14:textId="77777777" w:rsidR="009B1E2A" w:rsidRDefault="009B1E2A" w:rsidP="00C55AA8">
            <w:pPr>
              <w:rPr>
                <w:rFonts w:ascii="Verdana" w:hAnsi="Verdana"/>
                <w:b/>
                <w:sz w:val="24"/>
                <w:szCs w:val="24"/>
              </w:rPr>
            </w:pPr>
            <w:r>
              <w:rPr>
                <w:rFonts w:ascii="Verdana" w:hAnsi="Verdana"/>
                <w:b/>
                <w:sz w:val="24"/>
                <w:szCs w:val="24"/>
              </w:rPr>
              <w:t>Personal Qualities</w:t>
            </w:r>
          </w:p>
        </w:tc>
        <w:tc>
          <w:tcPr>
            <w:tcW w:w="3543" w:type="dxa"/>
          </w:tcPr>
          <w:p w14:paraId="383D298B"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Willingness to work in a team environment and adopt a collaborative approach</w:t>
            </w:r>
          </w:p>
          <w:p w14:paraId="1D6F9450"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Self-motivation and able to work with minimal supervision</w:t>
            </w:r>
          </w:p>
          <w:p w14:paraId="5C997A3B"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Outgoing personality, able to mix with all types of individuals at all levels</w:t>
            </w:r>
          </w:p>
          <w:p w14:paraId="06F319FB"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Proactive approach and achievement orientated</w:t>
            </w:r>
          </w:p>
          <w:p w14:paraId="37385EEB"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Promotes the Council in a positive manner at all times</w:t>
            </w:r>
          </w:p>
          <w:p w14:paraId="089E21B6"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Displays and encourages high standards of honesty, integrity, openness and respect for others</w:t>
            </w:r>
          </w:p>
          <w:p w14:paraId="357FE968" w14:textId="77777777" w:rsidR="009B1E2A" w:rsidRDefault="009B1E2A" w:rsidP="009B1E2A">
            <w:pPr>
              <w:pStyle w:val="ListParagraph"/>
              <w:numPr>
                <w:ilvl w:val="0"/>
                <w:numId w:val="5"/>
              </w:numPr>
              <w:rPr>
                <w:rFonts w:ascii="Verdana" w:hAnsi="Verdana"/>
                <w:sz w:val="24"/>
                <w:szCs w:val="24"/>
              </w:rPr>
            </w:pPr>
            <w:r>
              <w:rPr>
                <w:rFonts w:ascii="Verdana" w:hAnsi="Verdana"/>
                <w:sz w:val="24"/>
                <w:szCs w:val="24"/>
              </w:rPr>
              <w:t>Creates value</w:t>
            </w:r>
          </w:p>
          <w:p w14:paraId="072A0DA8" w14:textId="77777777" w:rsidR="00481E1A" w:rsidRDefault="00320B9F" w:rsidP="00320B9F">
            <w:pPr>
              <w:pStyle w:val="ListParagraph"/>
              <w:tabs>
                <w:tab w:val="left" w:pos="2490"/>
              </w:tabs>
              <w:rPr>
                <w:rFonts w:ascii="Verdana" w:hAnsi="Verdana"/>
                <w:sz w:val="24"/>
                <w:szCs w:val="24"/>
              </w:rPr>
            </w:pPr>
            <w:r>
              <w:rPr>
                <w:rFonts w:ascii="Verdana" w:hAnsi="Verdana"/>
                <w:sz w:val="24"/>
                <w:szCs w:val="24"/>
              </w:rPr>
              <w:tab/>
            </w:r>
          </w:p>
        </w:tc>
        <w:tc>
          <w:tcPr>
            <w:tcW w:w="3671" w:type="dxa"/>
          </w:tcPr>
          <w:p w14:paraId="735A9575" w14:textId="77777777" w:rsidR="009B1E2A" w:rsidRDefault="009B1E2A" w:rsidP="00C55AA8"/>
        </w:tc>
        <w:tc>
          <w:tcPr>
            <w:tcW w:w="4045" w:type="dxa"/>
          </w:tcPr>
          <w:p w14:paraId="7524A8E1" w14:textId="77777777" w:rsidR="009B1E2A" w:rsidRDefault="009B1E2A" w:rsidP="009B1E2A">
            <w:pPr>
              <w:rPr>
                <w:rFonts w:ascii="Verdana" w:hAnsi="Verdana"/>
                <w:sz w:val="24"/>
                <w:szCs w:val="24"/>
              </w:rPr>
            </w:pPr>
            <w:r>
              <w:rPr>
                <w:rFonts w:ascii="Verdana" w:hAnsi="Verdana"/>
                <w:sz w:val="24"/>
                <w:szCs w:val="24"/>
              </w:rPr>
              <w:t>Application form</w:t>
            </w:r>
          </w:p>
          <w:p w14:paraId="1A6FB7DA" w14:textId="77777777" w:rsidR="009B1E2A" w:rsidRDefault="009B1E2A" w:rsidP="009B1E2A">
            <w:pPr>
              <w:rPr>
                <w:rFonts w:ascii="Verdana" w:hAnsi="Verdana"/>
                <w:sz w:val="24"/>
                <w:szCs w:val="24"/>
              </w:rPr>
            </w:pPr>
            <w:r>
              <w:rPr>
                <w:rFonts w:ascii="Verdana" w:hAnsi="Verdana"/>
                <w:sz w:val="24"/>
                <w:szCs w:val="24"/>
              </w:rPr>
              <w:t>Selection process</w:t>
            </w:r>
          </w:p>
          <w:p w14:paraId="4AECE044" w14:textId="77777777" w:rsidR="009B1E2A" w:rsidRDefault="009B1E2A" w:rsidP="009B1E2A">
            <w:pPr>
              <w:rPr>
                <w:rFonts w:ascii="Verdana" w:hAnsi="Verdana"/>
                <w:sz w:val="24"/>
                <w:szCs w:val="24"/>
              </w:rPr>
            </w:pPr>
            <w:r>
              <w:rPr>
                <w:rFonts w:ascii="Verdana" w:hAnsi="Verdana"/>
                <w:sz w:val="24"/>
                <w:szCs w:val="24"/>
              </w:rPr>
              <w:t>Pre-employment checks</w:t>
            </w:r>
          </w:p>
          <w:p w14:paraId="7C6461C6" w14:textId="77777777" w:rsidR="009B1E2A" w:rsidRDefault="009B1E2A" w:rsidP="009B1E2A">
            <w:pPr>
              <w:rPr>
                <w:rFonts w:ascii="Verdana" w:hAnsi="Verdana"/>
                <w:sz w:val="24"/>
                <w:szCs w:val="24"/>
              </w:rPr>
            </w:pPr>
            <w:r>
              <w:rPr>
                <w:rFonts w:ascii="Verdana" w:hAnsi="Verdana"/>
                <w:sz w:val="24"/>
                <w:szCs w:val="24"/>
              </w:rPr>
              <w:t>References</w:t>
            </w:r>
          </w:p>
          <w:p w14:paraId="3207D74D" w14:textId="77777777" w:rsidR="009B1E2A" w:rsidRDefault="009B1E2A" w:rsidP="009B1E2A">
            <w:pPr>
              <w:rPr>
                <w:rFonts w:ascii="Verdana" w:hAnsi="Verdana"/>
                <w:sz w:val="24"/>
                <w:szCs w:val="24"/>
              </w:rPr>
            </w:pPr>
            <w:r>
              <w:rPr>
                <w:rFonts w:ascii="Verdana" w:hAnsi="Verdana"/>
                <w:sz w:val="24"/>
                <w:szCs w:val="24"/>
              </w:rPr>
              <w:t>Interview</w:t>
            </w:r>
          </w:p>
          <w:p w14:paraId="71DB6DE0" w14:textId="77777777" w:rsidR="009B1E2A" w:rsidRDefault="009B1E2A" w:rsidP="009B1E2A">
            <w:pPr>
              <w:rPr>
                <w:rFonts w:ascii="Verdana" w:hAnsi="Verdana"/>
                <w:sz w:val="24"/>
                <w:szCs w:val="24"/>
              </w:rPr>
            </w:pPr>
            <w:r>
              <w:rPr>
                <w:rFonts w:ascii="Verdana" w:hAnsi="Verdana"/>
                <w:sz w:val="24"/>
                <w:szCs w:val="24"/>
              </w:rPr>
              <w:t>Appraisal</w:t>
            </w:r>
          </w:p>
        </w:tc>
      </w:tr>
    </w:tbl>
    <w:p w14:paraId="1AD132E6" w14:textId="77777777" w:rsidR="004D7D7F" w:rsidRPr="004D7D7F" w:rsidRDefault="004D7D7F" w:rsidP="00C55AA8">
      <w:pPr>
        <w:rPr>
          <w:rFonts w:ascii="Verdana" w:hAnsi="Verdana"/>
          <w:sz w:val="24"/>
          <w:szCs w:val="24"/>
        </w:rPr>
      </w:pPr>
    </w:p>
    <w:sectPr w:rsidR="004D7D7F" w:rsidRPr="004D7D7F" w:rsidSect="004D7D7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BB98" w14:textId="77777777" w:rsidR="00045215" w:rsidRDefault="00045215" w:rsidP="006D3B49">
      <w:pPr>
        <w:spacing w:after="0" w:line="240" w:lineRule="auto"/>
      </w:pPr>
      <w:r>
        <w:separator/>
      </w:r>
    </w:p>
  </w:endnote>
  <w:endnote w:type="continuationSeparator" w:id="0">
    <w:p w14:paraId="1D3E282A" w14:textId="77777777" w:rsidR="00045215" w:rsidRDefault="00045215" w:rsidP="006D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E0A3" w14:textId="77777777" w:rsidR="004834CF" w:rsidRDefault="00483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562603"/>
      <w:docPartObj>
        <w:docPartGallery w:val="Page Numbers (Bottom of Page)"/>
        <w:docPartUnique/>
      </w:docPartObj>
    </w:sdtPr>
    <w:sdtEndPr>
      <w:rPr>
        <w:noProof/>
      </w:rPr>
    </w:sdtEndPr>
    <w:sdtContent>
      <w:p w14:paraId="498E72AB" w14:textId="77777777" w:rsidR="000B0673" w:rsidRDefault="00C86988">
        <w:pPr>
          <w:pStyle w:val="Footer"/>
          <w:jc w:val="right"/>
        </w:pPr>
        <w:r>
          <w:fldChar w:fldCharType="begin"/>
        </w:r>
        <w:r w:rsidR="000B0673">
          <w:instrText xml:space="preserve"> PAGE   \* MERGEFORMAT </w:instrText>
        </w:r>
        <w:r>
          <w:fldChar w:fldCharType="separate"/>
        </w:r>
        <w:r w:rsidR="009E6207">
          <w:rPr>
            <w:noProof/>
          </w:rPr>
          <w:t>1</w:t>
        </w:r>
        <w:r>
          <w:rPr>
            <w:noProof/>
          </w:rPr>
          <w:fldChar w:fldCharType="end"/>
        </w:r>
      </w:p>
    </w:sdtContent>
  </w:sdt>
  <w:p w14:paraId="78D1D712" w14:textId="77777777" w:rsidR="00320B9F" w:rsidRDefault="00320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E032" w14:textId="77777777" w:rsidR="004834CF" w:rsidRDefault="00483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BFC6" w14:textId="77777777" w:rsidR="00045215" w:rsidRDefault="00045215" w:rsidP="006D3B49">
      <w:pPr>
        <w:spacing w:after="0" w:line="240" w:lineRule="auto"/>
      </w:pPr>
      <w:r>
        <w:separator/>
      </w:r>
    </w:p>
  </w:footnote>
  <w:footnote w:type="continuationSeparator" w:id="0">
    <w:p w14:paraId="579301B2" w14:textId="77777777" w:rsidR="00045215" w:rsidRDefault="00045215" w:rsidP="006D3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80CA" w14:textId="3E35E2E8" w:rsidR="004834CF" w:rsidRDefault="00045215">
    <w:pPr>
      <w:pStyle w:val="Header"/>
    </w:pPr>
    <w:r>
      <w:rPr>
        <w:noProof/>
      </w:rPr>
      <w:pict w14:anchorId="63BBF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31485" o:spid="_x0000_s1026" type="#_x0000_t136" style="position:absolute;margin-left:0;margin-top:0;width:421.45pt;height:214.85pt;rotation:315;z-index:-251655168;mso-position-horizontal:center;mso-position-horizontal-relative:margin;mso-position-vertical:center;mso-position-vertical-relative:margin" o:allowincell="f" fillcolor="silver" stroked="f">
          <v:fill opacity=".5"/>
          <v:textpath style="font-family:&quot;Calibri&quot;;font-size:1pt" string="Revi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9A8E" w14:textId="2AAA0BE6" w:rsidR="004834CF" w:rsidRDefault="00045215">
    <w:pPr>
      <w:pStyle w:val="Header"/>
    </w:pPr>
    <w:r>
      <w:rPr>
        <w:noProof/>
      </w:rPr>
      <w:pict w14:anchorId="1E227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31486" o:spid="_x0000_s1027" type="#_x0000_t136" style="position:absolute;margin-left:0;margin-top:0;width:421.45pt;height:214.85pt;rotation:315;z-index:-251653120;mso-position-horizontal:center;mso-position-horizontal-relative:margin;mso-position-vertical:center;mso-position-vertical-relative:margin" o:allowincell="f" fillcolor="silver" stroked="f">
          <v:fill opacity=".5"/>
          <v:textpath style="font-family:&quot;Calibri&quot;;font-size:1pt" string="Revi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47F0" w14:textId="41F0A36E" w:rsidR="004834CF" w:rsidRDefault="00045215">
    <w:pPr>
      <w:pStyle w:val="Header"/>
    </w:pPr>
    <w:r>
      <w:rPr>
        <w:noProof/>
      </w:rPr>
      <w:pict w14:anchorId="14E57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31484" o:spid="_x0000_s1025" type="#_x0000_t136" style="position:absolute;margin-left:0;margin-top:0;width:421.45pt;height:214.85pt;rotation:315;z-index:-251657216;mso-position-horizontal:center;mso-position-horizontal-relative:margin;mso-position-vertical:center;mso-position-vertical-relative:margin" o:allowincell="f" fillcolor="silver" stroked="f">
          <v:fill opacity=".5"/>
          <v:textpath style="font-family:&quot;Calibri&quot;;font-size:1pt" string="Revi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FCE"/>
    <w:multiLevelType w:val="hybridMultilevel"/>
    <w:tmpl w:val="CFA2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0240C"/>
    <w:multiLevelType w:val="hybridMultilevel"/>
    <w:tmpl w:val="42CC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C689C"/>
    <w:multiLevelType w:val="hybridMultilevel"/>
    <w:tmpl w:val="F6B8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1405B"/>
    <w:multiLevelType w:val="hybridMultilevel"/>
    <w:tmpl w:val="268E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012B2"/>
    <w:multiLevelType w:val="hybridMultilevel"/>
    <w:tmpl w:val="BB6A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C2BCE"/>
    <w:multiLevelType w:val="hybridMultilevel"/>
    <w:tmpl w:val="62E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49"/>
    <w:rsid w:val="00045215"/>
    <w:rsid w:val="000B0673"/>
    <w:rsid w:val="000F3854"/>
    <w:rsid w:val="00284BA7"/>
    <w:rsid w:val="00311F26"/>
    <w:rsid w:val="00320B9F"/>
    <w:rsid w:val="003717F9"/>
    <w:rsid w:val="003D6EA6"/>
    <w:rsid w:val="00412B0F"/>
    <w:rsid w:val="00481E1A"/>
    <w:rsid w:val="004834CF"/>
    <w:rsid w:val="004C7349"/>
    <w:rsid w:val="004D7D7F"/>
    <w:rsid w:val="00602E8B"/>
    <w:rsid w:val="006D3B49"/>
    <w:rsid w:val="00705D79"/>
    <w:rsid w:val="00716026"/>
    <w:rsid w:val="007361F5"/>
    <w:rsid w:val="00872430"/>
    <w:rsid w:val="00941174"/>
    <w:rsid w:val="00962DCE"/>
    <w:rsid w:val="00971064"/>
    <w:rsid w:val="009B1E2A"/>
    <w:rsid w:val="009E6207"/>
    <w:rsid w:val="00B144C6"/>
    <w:rsid w:val="00C55AA8"/>
    <w:rsid w:val="00C865A4"/>
    <w:rsid w:val="00C86988"/>
    <w:rsid w:val="00DA4772"/>
    <w:rsid w:val="00E34E63"/>
    <w:rsid w:val="00E952EF"/>
    <w:rsid w:val="00FD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38500"/>
  <w15:docId w15:val="{E05448B8-0EAE-4EB5-B16B-35F51A10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B49"/>
  </w:style>
  <w:style w:type="paragraph" w:styleId="Footer">
    <w:name w:val="footer"/>
    <w:basedOn w:val="Normal"/>
    <w:link w:val="FooterChar"/>
    <w:uiPriority w:val="99"/>
    <w:unhideWhenUsed/>
    <w:rsid w:val="006D3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B49"/>
  </w:style>
  <w:style w:type="table" w:styleId="TableGrid">
    <w:name w:val="Table Grid"/>
    <w:basedOn w:val="TableNormal"/>
    <w:uiPriority w:val="39"/>
    <w:rsid w:val="006D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 Hawthorne</cp:lastModifiedBy>
  <cp:revision>6</cp:revision>
  <cp:lastPrinted>2019-05-23T11:33:00Z</cp:lastPrinted>
  <dcterms:created xsi:type="dcterms:W3CDTF">2021-09-30T16:00:00Z</dcterms:created>
  <dcterms:modified xsi:type="dcterms:W3CDTF">2021-10-13T09:10:00Z</dcterms:modified>
</cp:coreProperties>
</file>